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EEEB" w14:textId="7B8D4448" w:rsidR="00B66F58" w:rsidRDefault="00B66F58" w:rsidP="00B66F58">
      <w:pPr>
        <w:pStyle w:val="Title"/>
      </w:pPr>
      <w:bookmarkStart w:id="0" w:name="_Toc167191049"/>
      <w:r>
        <w:t xml:space="preserve">Gifts, </w:t>
      </w:r>
      <w:proofErr w:type="gramStart"/>
      <w:r>
        <w:t>benefits</w:t>
      </w:r>
      <w:proofErr w:type="gramEnd"/>
      <w:r>
        <w:t xml:space="preserve"> and hospitality (employees)</w:t>
      </w:r>
      <w:bookmarkEnd w:id="0"/>
    </w:p>
    <w:p w14:paraId="190C6A0B" w14:textId="66E4D7A3" w:rsidR="00B66F58" w:rsidRPr="00B66F58" w:rsidRDefault="00B66F58" w:rsidP="00021D28">
      <w:pPr>
        <w:pStyle w:val="Subtitle"/>
      </w:pPr>
      <w:bookmarkStart w:id="1" w:name="_Toc167191050"/>
      <w:r>
        <w:t xml:space="preserve">Model </w:t>
      </w:r>
      <w:proofErr w:type="gramStart"/>
      <w:r>
        <w:t>policy</w:t>
      </w:r>
      <w:bookmarkEnd w:id="1"/>
      <w:proofErr w:type="gramEnd"/>
    </w:p>
    <w:p w14:paraId="1CAEC964" w14:textId="77777777" w:rsidR="00B66F58" w:rsidRDefault="00B66F58" w:rsidP="00B66F58"/>
    <w:p w14:paraId="0FDE9E84" w14:textId="21A5614B" w:rsidR="00D31414" w:rsidRDefault="00D31414" w:rsidP="00D31414">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167191051" w:history="1">
        <w:r w:rsidRPr="00736ED1">
          <w:rPr>
            <w:rStyle w:val="Hyperlink"/>
            <w:noProof/>
          </w:rPr>
          <w:t>Part A – Overview and definitions</w:t>
        </w:r>
        <w:r>
          <w:rPr>
            <w:noProof/>
            <w:webHidden/>
          </w:rPr>
          <w:tab/>
        </w:r>
        <w:r>
          <w:rPr>
            <w:noProof/>
            <w:webHidden/>
          </w:rPr>
          <w:fldChar w:fldCharType="begin"/>
        </w:r>
        <w:r>
          <w:rPr>
            <w:noProof/>
            <w:webHidden/>
          </w:rPr>
          <w:instrText xml:space="preserve"> PAGEREF _Toc167191051 \h </w:instrText>
        </w:r>
        <w:r>
          <w:rPr>
            <w:noProof/>
            <w:webHidden/>
          </w:rPr>
        </w:r>
        <w:r>
          <w:rPr>
            <w:noProof/>
            <w:webHidden/>
          </w:rPr>
          <w:fldChar w:fldCharType="separate"/>
        </w:r>
        <w:r>
          <w:rPr>
            <w:noProof/>
            <w:webHidden/>
          </w:rPr>
          <w:t>2</w:t>
        </w:r>
        <w:r>
          <w:rPr>
            <w:noProof/>
            <w:webHidden/>
          </w:rPr>
          <w:fldChar w:fldCharType="end"/>
        </w:r>
      </w:hyperlink>
    </w:p>
    <w:p w14:paraId="6A73E386" w14:textId="30B47835" w:rsidR="00D31414" w:rsidRDefault="00467131" w:rsidP="00D31414">
      <w:pPr>
        <w:pStyle w:val="TOC1"/>
        <w:rPr>
          <w:rFonts w:asciiTheme="minorHAnsi" w:eastAsiaTheme="minorEastAsia" w:hAnsiTheme="minorHAnsi" w:cstheme="minorBidi"/>
          <w:noProof/>
          <w:kern w:val="2"/>
          <w:lang w:eastAsia="en-AU"/>
          <w14:ligatures w14:val="standardContextual"/>
        </w:rPr>
      </w:pPr>
      <w:hyperlink w:anchor="_Toc167191052" w:history="1">
        <w:r w:rsidR="00D31414" w:rsidRPr="00736ED1">
          <w:rPr>
            <w:rStyle w:val="Hyperlink"/>
            <w:noProof/>
          </w:rPr>
          <w:t>Part B – Offers to employees</w:t>
        </w:r>
        <w:r w:rsidR="00D31414">
          <w:rPr>
            <w:noProof/>
            <w:webHidden/>
          </w:rPr>
          <w:tab/>
        </w:r>
        <w:r w:rsidR="00D31414">
          <w:rPr>
            <w:noProof/>
            <w:webHidden/>
          </w:rPr>
          <w:fldChar w:fldCharType="begin"/>
        </w:r>
        <w:r w:rsidR="00D31414">
          <w:rPr>
            <w:noProof/>
            <w:webHidden/>
          </w:rPr>
          <w:instrText xml:space="preserve"> PAGEREF _Toc167191052 \h </w:instrText>
        </w:r>
        <w:r w:rsidR="00D31414">
          <w:rPr>
            <w:noProof/>
            <w:webHidden/>
          </w:rPr>
        </w:r>
        <w:r w:rsidR="00D31414">
          <w:rPr>
            <w:noProof/>
            <w:webHidden/>
          </w:rPr>
          <w:fldChar w:fldCharType="separate"/>
        </w:r>
        <w:r w:rsidR="00D31414">
          <w:rPr>
            <w:noProof/>
            <w:webHidden/>
          </w:rPr>
          <w:t>9</w:t>
        </w:r>
        <w:r w:rsidR="00D31414">
          <w:rPr>
            <w:noProof/>
            <w:webHidden/>
          </w:rPr>
          <w:fldChar w:fldCharType="end"/>
        </w:r>
      </w:hyperlink>
    </w:p>
    <w:p w14:paraId="7AEC8702" w14:textId="438C655B" w:rsidR="00D31414" w:rsidRDefault="00467131" w:rsidP="00D31414">
      <w:pPr>
        <w:pStyle w:val="TOC1"/>
        <w:rPr>
          <w:rFonts w:asciiTheme="minorHAnsi" w:eastAsiaTheme="minorEastAsia" w:hAnsiTheme="minorHAnsi" w:cstheme="minorBidi"/>
          <w:noProof/>
          <w:kern w:val="2"/>
          <w:lang w:eastAsia="en-AU"/>
          <w14:ligatures w14:val="standardContextual"/>
        </w:rPr>
      </w:pPr>
      <w:hyperlink w:anchor="_Toc167191053" w:history="1">
        <w:r w:rsidR="00D31414" w:rsidRPr="00736ED1">
          <w:rPr>
            <w:rStyle w:val="Hyperlink"/>
            <w:noProof/>
          </w:rPr>
          <w:t>Part C – Providing to others</w:t>
        </w:r>
        <w:r w:rsidR="00D31414">
          <w:rPr>
            <w:noProof/>
            <w:webHidden/>
          </w:rPr>
          <w:tab/>
        </w:r>
        <w:r w:rsidR="00D31414">
          <w:rPr>
            <w:noProof/>
            <w:webHidden/>
          </w:rPr>
          <w:fldChar w:fldCharType="begin"/>
        </w:r>
        <w:r w:rsidR="00D31414">
          <w:rPr>
            <w:noProof/>
            <w:webHidden/>
          </w:rPr>
          <w:instrText xml:space="preserve"> PAGEREF _Toc167191053 \h </w:instrText>
        </w:r>
        <w:r w:rsidR="00D31414">
          <w:rPr>
            <w:noProof/>
            <w:webHidden/>
          </w:rPr>
        </w:r>
        <w:r w:rsidR="00D31414">
          <w:rPr>
            <w:noProof/>
            <w:webHidden/>
          </w:rPr>
          <w:fldChar w:fldCharType="separate"/>
        </w:r>
        <w:r w:rsidR="00D31414">
          <w:rPr>
            <w:noProof/>
            <w:webHidden/>
          </w:rPr>
          <w:t>26</w:t>
        </w:r>
        <w:r w:rsidR="00D31414">
          <w:rPr>
            <w:noProof/>
            <w:webHidden/>
          </w:rPr>
          <w:fldChar w:fldCharType="end"/>
        </w:r>
      </w:hyperlink>
    </w:p>
    <w:p w14:paraId="5F04572E" w14:textId="3AA2AC9D" w:rsidR="00D31414" w:rsidRDefault="00467131" w:rsidP="00D31414">
      <w:pPr>
        <w:pStyle w:val="TOC1"/>
        <w:rPr>
          <w:rFonts w:asciiTheme="minorHAnsi" w:eastAsiaTheme="minorEastAsia" w:hAnsiTheme="minorHAnsi" w:cstheme="minorBidi"/>
          <w:noProof/>
          <w:kern w:val="2"/>
          <w:lang w:eastAsia="en-AU"/>
          <w14:ligatures w14:val="standardContextual"/>
        </w:rPr>
      </w:pPr>
      <w:hyperlink w:anchor="_Toc167191054" w:history="1">
        <w:r w:rsidR="00D31414" w:rsidRPr="00736ED1">
          <w:rPr>
            <w:rStyle w:val="Hyperlink"/>
            <w:noProof/>
          </w:rPr>
          <w:t>Part D – Alleged Breaches</w:t>
        </w:r>
        <w:r w:rsidR="00D31414">
          <w:rPr>
            <w:noProof/>
            <w:webHidden/>
          </w:rPr>
          <w:tab/>
        </w:r>
        <w:r w:rsidR="00D31414">
          <w:rPr>
            <w:noProof/>
            <w:webHidden/>
          </w:rPr>
          <w:fldChar w:fldCharType="begin"/>
        </w:r>
        <w:r w:rsidR="00D31414">
          <w:rPr>
            <w:noProof/>
            <w:webHidden/>
          </w:rPr>
          <w:instrText xml:space="preserve"> PAGEREF _Toc167191054 \h </w:instrText>
        </w:r>
        <w:r w:rsidR="00D31414">
          <w:rPr>
            <w:noProof/>
            <w:webHidden/>
          </w:rPr>
        </w:r>
        <w:r w:rsidR="00D31414">
          <w:rPr>
            <w:noProof/>
            <w:webHidden/>
          </w:rPr>
          <w:fldChar w:fldCharType="separate"/>
        </w:r>
        <w:r w:rsidR="00D31414">
          <w:rPr>
            <w:noProof/>
            <w:webHidden/>
          </w:rPr>
          <w:t>30</w:t>
        </w:r>
        <w:r w:rsidR="00D31414">
          <w:rPr>
            <w:noProof/>
            <w:webHidden/>
          </w:rPr>
          <w:fldChar w:fldCharType="end"/>
        </w:r>
      </w:hyperlink>
    </w:p>
    <w:p w14:paraId="44915880" w14:textId="05CCD662" w:rsidR="00D31414" w:rsidRDefault="00467131" w:rsidP="00D31414">
      <w:pPr>
        <w:pStyle w:val="TOC1"/>
        <w:rPr>
          <w:rFonts w:asciiTheme="minorHAnsi" w:eastAsiaTheme="minorEastAsia" w:hAnsiTheme="minorHAnsi" w:cstheme="minorBidi"/>
          <w:noProof/>
          <w:kern w:val="2"/>
          <w:lang w:eastAsia="en-AU"/>
          <w14:ligatures w14:val="standardContextual"/>
        </w:rPr>
      </w:pPr>
      <w:hyperlink w:anchor="_Toc167191055" w:history="1">
        <w:r w:rsidR="00D31414" w:rsidRPr="00736ED1">
          <w:rPr>
            <w:rStyle w:val="Hyperlink"/>
            <w:noProof/>
          </w:rPr>
          <w:t>Part E – More about this policy</w:t>
        </w:r>
        <w:r w:rsidR="00D31414">
          <w:rPr>
            <w:noProof/>
            <w:webHidden/>
          </w:rPr>
          <w:tab/>
        </w:r>
        <w:r w:rsidR="00D31414">
          <w:rPr>
            <w:noProof/>
            <w:webHidden/>
          </w:rPr>
          <w:fldChar w:fldCharType="begin"/>
        </w:r>
        <w:r w:rsidR="00D31414">
          <w:rPr>
            <w:noProof/>
            <w:webHidden/>
          </w:rPr>
          <w:instrText xml:space="preserve"> PAGEREF _Toc167191055 \h </w:instrText>
        </w:r>
        <w:r w:rsidR="00D31414">
          <w:rPr>
            <w:noProof/>
            <w:webHidden/>
          </w:rPr>
        </w:r>
        <w:r w:rsidR="00D31414">
          <w:rPr>
            <w:noProof/>
            <w:webHidden/>
          </w:rPr>
          <w:fldChar w:fldCharType="separate"/>
        </w:r>
        <w:r w:rsidR="00D31414">
          <w:rPr>
            <w:noProof/>
            <w:webHidden/>
          </w:rPr>
          <w:t>32</w:t>
        </w:r>
        <w:r w:rsidR="00D31414">
          <w:rPr>
            <w:noProof/>
            <w:webHidden/>
          </w:rPr>
          <w:fldChar w:fldCharType="end"/>
        </w:r>
      </w:hyperlink>
    </w:p>
    <w:p w14:paraId="378FCD36" w14:textId="7F0B60CB" w:rsidR="00B66F58" w:rsidRDefault="00D31414" w:rsidP="00B66F58">
      <w:r>
        <w:fldChar w:fldCharType="end"/>
      </w:r>
    </w:p>
    <w:p w14:paraId="74E332F4" w14:textId="5B4601D4" w:rsidR="004B4A8F" w:rsidRDefault="004B4A8F">
      <w:pPr>
        <w:spacing w:after="0" w:line="240" w:lineRule="auto"/>
        <w:rPr>
          <w:rFonts w:cstheme="majorBidi"/>
          <w:b/>
          <w:color w:val="00573F" w:themeColor="text2"/>
          <w:sz w:val="44"/>
          <w:szCs w:val="32"/>
        </w:rPr>
      </w:pPr>
      <w:r>
        <w:br w:type="page"/>
      </w:r>
    </w:p>
    <w:p w14:paraId="22C05002" w14:textId="612C2062" w:rsidR="00B66F58" w:rsidRDefault="00B66F58" w:rsidP="002A6D95">
      <w:pPr>
        <w:pStyle w:val="Heading2"/>
      </w:pPr>
      <w:bookmarkStart w:id="2" w:name="_Toc167191051"/>
      <w:r>
        <w:lastRenderedPageBreak/>
        <w:t>Part A – Overview and definitions</w:t>
      </w:r>
      <w:bookmarkEnd w:id="2"/>
    </w:p>
    <w:p w14:paraId="0B759227" w14:textId="49D72882" w:rsidR="00B66F58" w:rsidRDefault="00B66F58" w:rsidP="00021D28">
      <w:pPr>
        <w:pStyle w:val="ListHeading3"/>
      </w:pPr>
      <w:r>
        <w:t xml:space="preserve">Purpose </w:t>
      </w:r>
    </w:p>
    <w:p w14:paraId="38749160" w14:textId="77777777" w:rsidR="00B66F58" w:rsidRDefault="00B66F58" w:rsidP="00B66F58">
      <w:r>
        <w:t xml:space="preserve">When we perform our public duties, it’s vital that our decision-making is impartial. This helps to maintain the public’s trust in our organisation and prevent corruption. </w:t>
      </w:r>
    </w:p>
    <w:p w14:paraId="6AF9D3FC" w14:textId="77777777" w:rsidR="00B66F58" w:rsidRDefault="00B66F58" w:rsidP="00B66F58">
      <w:r>
        <w:t xml:space="preserve">Sometimes, when offering or receiving gifts, benefits and hospitality, employees encounter difficult situations where they’re not sure if they’re doing the right thing. </w:t>
      </w:r>
    </w:p>
    <w:p w14:paraId="0D4648A9" w14:textId="77777777" w:rsidR="00B66F58" w:rsidRDefault="00B66F58" w:rsidP="00B66F58">
      <w:r>
        <w:t xml:space="preserve">This policy sets out how our organisation and its employees: </w:t>
      </w:r>
    </w:p>
    <w:p w14:paraId="5C5E3444" w14:textId="5E39CFF4" w:rsidR="00B66F58" w:rsidRDefault="00B66F58" w:rsidP="00021D28">
      <w:pPr>
        <w:pStyle w:val="Bullet1"/>
      </w:pPr>
      <w:r>
        <w:t xml:space="preserve">respond to offers of gifts, benefits and </w:t>
      </w:r>
      <w:proofErr w:type="gramStart"/>
      <w:r>
        <w:t>hospitality</w:t>
      </w:r>
      <w:proofErr w:type="gramEnd"/>
    </w:p>
    <w:p w14:paraId="3B90C518" w14:textId="087C10C6" w:rsidR="00B66F58" w:rsidRDefault="00B66F58" w:rsidP="00021D28">
      <w:pPr>
        <w:pStyle w:val="Bullet1"/>
      </w:pPr>
      <w:r>
        <w:t xml:space="preserve">provide gifts, </w:t>
      </w:r>
      <w:proofErr w:type="gramStart"/>
      <w:r>
        <w:t>benefits</w:t>
      </w:r>
      <w:proofErr w:type="gramEnd"/>
      <w:r>
        <w:t xml:space="preserve"> and hospitality.  </w:t>
      </w:r>
      <w:r w:rsidR="00653A2E">
        <w:br/>
      </w:r>
    </w:p>
    <w:p w14:paraId="3BE5EC8E" w14:textId="26526537" w:rsidR="00B66F58" w:rsidRDefault="00B66F58" w:rsidP="00021D28">
      <w:pPr>
        <w:pStyle w:val="ListHeading3"/>
      </w:pPr>
      <w:r>
        <w:t>Scope</w:t>
      </w:r>
    </w:p>
    <w:p w14:paraId="7EB0DE52" w14:textId="77777777" w:rsidR="00B66F58" w:rsidRDefault="00B66F58" w:rsidP="00B66F58">
      <w:r>
        <w:t xml:space="preserve">The policy applies to: </w:t>
      </w:r>
    </w:p>
    <w:p w14:paraId="624DEEB7" w14:textId="4201A5CA" w:rsidR="00B66F58" w:rsidRDefault="00B66F58" w:rsidP="00021D28">
      <w:pPr>
        <w:pStyle w:val="Bullet1"/>
      </w:pPr>
      <w:r>
        <w:t>employees of our organisation</w:t>
      </w:r>
    </w:p>
    <w:p w14:paraId="6CBB0DD5" w14:textId="54421E6B" w:rsidR="00F21753" w:rsidRDefault="00B66F58">
      <w:pPr>
        <w:pStyle w:val="Bullet1"/>
      </w:pPr>
      <w:r>
        <w:t xml:space="preserve">contractors, consultants and labour hire employees required as part of their contract to comply with this </w:t>
      </w:r>
      <w:proofErr w:type="gramStart"/>
      <w:r>
        <w:t>policy</w:t>
      </w:r>
      <w:proofErr w:type="gramEnd"/>
    </w:p>
    <w:p w14:paraId="0006DBE6" w14:textId="375B66ED" w:rsidR="00B66F58" w:rsidRDefault="00F21753" w:rsidP="00021D28">
      <w:pPr>
        <w:pStyle w:val="Bullet1"/>
      </w:pPr>
      <w:r>
        <w:t>other workplace participants</w:t>
      </w:r>
      <w:r w:rsidR="008202B7">
        <w:t>.</w:t>
      </w:r>
    </w:p>
    <w:p w14:paraId="5CFD92B5" w14:textId="77777777" w:rsidR="00B05BEA" w:rsidRPr="00B05BEA" w:rsidRDefault="00B05BEA" w:rsidP="00B05BEA">
      <w:pPr>
        <w:pStyle w:val="Quote"/>
        <w:rPr>
          <w:b w:val="0"/>
          <w:bCs/>
        </w:rPr>
      </w:pPr>
      <w:r>
        <w:t xml:space="preserve">Drafting note: </w:t>
      </w:r>
      <w:r w:rsidRPr="00B05BEA">
        <w:rPr>
          <w:b w:val="0"/>
          <w:bCs/>
        </w:rPr>
        <w:t xml:space="preserve">‘Other workplace participants’ is an optional inclusion. If your organisation chooses to include ‘other workplace </w:t>
      </w:r>
      <w:proofErr w:type="gramStart"/>
      <w:r w:rsidRPr="00B05BEA">
        <w:rPr>
          <w:b w:val="0"/>
          <w:bCs/>
        </w:rPr>
        <w:t>participants’</w:t>
      </w:r>
      <w:proofErr w:type="gramEnd"/>
      <w:r w:rsidRPr="00B05BEA">
        <w:rPr>
          <w:b w:val="0"/>
          <w:bCs/>
        </w:rPr>
        <w:t xml:space="preserve"> we recommend specifying who your organisation includes in this term.</w:t>
      </w:r>
    </w:p>
    <w:p w14:paraId="7A92636F" w14:textId="04177628" w:rsidR="00B05BEA" w:rsidRPr="00B05BEA" w:rsidRDefault="00B05BEA" w:rsidP="00B05BEA">
      <w:pPr>
        <w:pStyle w:val="Quote"/>
        <w:rPr>
          <w:b w:val="0"/>
          <w:bCs/>
        </w:rPr>
      </w:pPr>
      <w:r w:rsidRPr="00B05BEA">
        <w:rPr>
          <w:b w:val="0"/>
          <w:bCs/>
        </w:rPr>
        <w:t>For example, some organisations choose to include ‘members of advisory groups not covered by the organisation’s policy for board members.’</w:t>
      </w:r>
      <w:r>
        <w:rPr>
          <w:b w:val="0"/>
          <w:bCs/>
        </w:rPr>
        <w:br/>
      </w:r>
    </w:p>
    <w:p w14:paraId="20B34851" w14:textId="5FCA8CF6" w:rsidR="008202B7" w:rsidRDefault="00B66F58" w:rsidP="008202B7">
      <w:r>
        <w:t xml:space="preserve">For ease of reading, in this policy we use the term ‘employee’ to cover anyone the policy applies to, as set out above, regardless of their employment or engagement status. </w:t>
      </w:r>
    </w:p>
    <w:p w14:paraId="06C269E5" w14:textId="28ADC5C4" w:rsidR="00CD0EBF" w:rsidRPr="00433BD1" w:rsidRDefault="00CD0EBF" w:rsidP="00CD0EBF">
      <w:pPr>
        <w:pStyle w:val="Quote"/>
        <w:rPr>
          <w:b w:val="0"/>
          <w:bCs/>
        </w:rPr>
      </w:pPr>
      <w:r>
        <w:lastRenderedPageBreak/>
        <w:t xml:space="preserve">Drafting note: </w:t>
      </w:r>
      <w:r>
        <w:rPr>
          <w:b w:val="0"/>
          <w:bCs/>
        </w:rPr>
        <w:t>Statutory offices can also choose to use the model policy.</w:t>
      </w:r>
    </w:p>
    <w:p w14:paraId="22A04D17" w14:textId="77777777" w:rsidR="000B6DCA" w:rsidRPr="000B6DCA" w:rsidRDefault="000B6DCA" w:rsidP="000B6DCA"/>
    <w:p w14:paraId="13CFA8E1" w14:textId="056BB53C" w:rsidR="00B66F58" w:rsidRDefault="00B66F58" w:rsidP="00021D28">
      <w:pPr>
        <w:pStyle w:val="ListHeading3"/>
      </w:pPr>
      <w:r>
        <w:t>Minimum accountabilities</w:t>
      </w:r>
    </w:p>
    <w:p w14:paraId="208E6C53" w14:textId="77777777" w:rsidR="00B66F58" w:rsidRDefault="00B66F58" w:rsidP="00B66F58">
      <w:r>
        <w:t xml:space="preserve">The Victorian Public Sector Commission (VPSC) issues minimum accountabilities for the management of gifts, </w:t>
      </w:r>
      <w:proofErr w:type="gramStart"/>
      <w:r>
        <w:t>benefits</w:t>
      </w:r>
      <w:proofErr w:type="gramEnd"/>
      <w:r>
        <w:t xml:space="preserve"> and hospitality. These are binding on our organisation. </w:t>
      </w:r>
    </w:p>
    <w:p w14:paraId="12DE628E" w14:textId="101474D3" w:rsidR="00B66F58" w:rsidRDefault="00B66F58" w:rsidP="00B66F58">
      <w:r>
        <w:t xml:space="preserve">This policy is based on the </w:t>
      </w:r>
      <w:hyperlink r:id="rId14" w:history="1">
        <w:r w:rsidRPr="00304A1A">
          <w:rPr>
            <w:rStyle w:val="Hyperlink"/>
            <w:rFonts w:ascii="VIC" w:hAnsi="VIC"/>
          </w:rPr>
          <w:t>minimum accountabilities</w:t>
        </w:r>
      </w:hyperlink>
      <w:r w:rsidR="00304A1A">
        <w:t>.</w:t>
      </w:r>
    </w:p>
    <w:p w14:paraId="1DE0A106" w14:textId="1DBB992D" w:rsidR="00B66F58" w:rsidRPr="00021D28" w:rsidRDefault="00380978" w:rsidP="000B6DCA">
      <w:pPr>
        <w:pStyle w:val="Quote"/>
        <w:rPr>
          <w:b w:val="0"/>
          <w:bCs/>
        </w:rPr>
      </w:pPr>
      <w:r>
        <w:t>Drafting note</w:t>
      </w:r>
      <w:r w:rsidR="00E03A4A">
        <w:t xml:space="preserve">: </w:t>
      </w:r>
      <w:r w:rsidR="00333D00" w:rsidRPr="00021D28">
        <w:rPr>
          <w:b w:val="0"/>
          <w:bCs/>
        </w:rPr>
        <w:t xml:space="preserve">If </w:t>
      </w:r>
      <w:r w:rsidR="00B66F58" w:rsidRPr="00021D28">
        <w:rPr>
          <w:b w:val="0"/>
          <w:bCs/>
        </w:rPr>
        <w:t>your organisation is adapting the model policy to suit its functions, its policy must be at least as strict as the minimum accountabilities.</w:t>
      </w:r>
    </w:p>
    <w:p w14:paraId="2693A691" w14:textId="39248418" w:rsidR="000B6DCA" w:rsidRPr="000B6DCA" w:rsidRDefault="00BC14A2" w:rsidP="000B6DCA">
      <w:pPr>
        <w:pStyle w:val="Quote"/>
      </w:pPr>
      <w:r w:rsidRPr="00B27388">
        <w:rPr>
          <w:b w:val="0"/>
          <w:bCs/>
        </w:rPr>
        <w:t xml:space="preserve">If you are adding </w:t>
      </w:r>
      <w:r w:rsidR="00333D00" w:rsidRPr="00B27388">
        <w:rPr>
          <w:b w:val="0"/>
          <w:bCs/>
        </w:rPr>
        <w:t xml:space="preserve">restrictions </w:t>
      </w:r>
      <w:r w:rsidRPr="00B27388">
        <w:rPr>
          <w:b w:val="0"/>
          <w:bCs/>
        </w:rPr>
        <w:t xml:space="preserve">that </w:t>
      </w:r>
      <w:r w:rsidR="00333D00" w:rsidRPr="00B27388">
        <w:rPr>
          <w:b w:val="0"/>
          <w:bCs/>
        </w:rPr>
        <w:t xml:space="preserve">are stronger than the minimum accountabilities due to the nature and functions of </w:t>
      </w:r>
      <w:r w:rsidR="00B52261" w:rsidRPr="00B27388">
        <w:rPr>
          <w:b w:val="0"/>
          <w:bCs/>
        </w:rPr>
        <w:t>y</w:t>
      </w:r>
      <w:r w:rsidR="00333D00" w:rsidRPr="00B27388">
        <w:rPr>
          <w:b w:val="0"/>
          <w:bCs/>
        </w:rPr>
        <w:t>our organisation</w:t>
      </w:r>
      <w:r w:rsidR="00B52261" w:rsidRPr="00B27388">
        <w:rPr>
          <w:b w:val="0"/>
          <w:bCs/>
        </w:rPr>
        <w:t>, you should make this clear to your employees</w:t>
      </w:r>
      <w:r w:rsidR="00333D00" w:rsidRPr="00B27388">
        <w:rPr>
          <w:b w:val="0"/>
          <w:bCs/>
        </w:rPr>
        <w:t>.</w:t>
      </w:r>
    </w:p>
    <w:p w14:paraId="178B3FA1" w14:textId="77777777" w:rsidR="00333D00" w:rsidRPr="00E03A4A" w:rsidRDefault="00333D00" w:rsidP="002A6D95">
      <w:pPr>
        <w:pStyle w:val="Quote"/>
      </w:pPr>
    </w:p>
    <w:p w14:paraId="4D8E19A7" w14:textId="48EC4F7B" w:rsidR="00B66F58" w:rsidRDefault="00B66F58" w:rsidP="002A6D95">
      <w:pPr>
        <w:pStyle w:val="Heading4"/>
      </w:pPr>
      <w:r>
        <w:t>Fundraising</w:t>
      </w:r>
    </w:p>
    <w:p w14:paraId="5F7AF787" w14:textId="2CB1F574" w:rsidR="00B66F58" w:rsidRDefault="00B66F58" w:rsidP="00B66F58">
      <w:r>
        <w:t xml:space="preserve">Fundraising undertaken by our organisation, or on behalf of our organisation with its prior consent, does not breach the minimum accountabilities provided it complies with our </w:t>
      </w:r>
      <w:r w:rsidR="00663254">
        <w:t>f</w:t>
      </w:r>
      <w:r>
        <w:t xml:space="preserve">undraising policy [link]. </w:t>
      </w:r>
    </w:p>
    <w:p w14:paraId="0B76EA69" w14:textId="42223FD4" w:rsidR="00B66F58" w:rsidRDefault="00B66F58" w:rsidP="00B66F58">
      <w:r>
        <w:t xml:space="preserve">Our </w:t>
      </w:r>
      <w:r w:rsidR="00663254">
        <w:t>f</w:t>
      </w:r>
      <w:r>
        <w:t xml:space="preserve">undraising policy is consistent with relevant law, government policy and the codes of conduct issued by the VPSC. </w:t>
      </w:r>
    </w:p>
    <w:p w14:paraId="6C0B74FD" w14:textId="4E7474CB" w:rsidR="00B66F58" w:rsidRDefault="00B66F58" w:rsidP="00B66F58">
      <w:r>
        <w:t xml:space="preserve">Fundraising in Victoria is variously regulated by </w:t>
      </w:r>
      <w:hyperlink r:id="rId15" w:history="1">
        <w:r w:rsidRPr="00E54EF0">
          <w:rPr>
            <w:rStyle w:val="Hyperlink"/>
            <w:rFonts w:ascii="VIC" w:hAnsi="VIC"/>
          </w:rPr>
          <w:t>Consumer Affairs Victoria</w:t>
        </w:r>
      </w:hyperlink>
      <w:r>
        <w:t xml:space="preserve"> and the </w:t>
      </w:r>
      <w:hyperlink r:id="rId16" w:history="1">
        <w:r w:rsidRPr="00E54EF0">
          <w:rPr>
            <w:rStyle w:val="Hyperlink"/>
            <w:rFonts w:ascii="VIC" w:hAnsi="VIC"/>
          </w:rPr>
          <w:t>Victorian Gambling and Casino Control Commission</w:t>
        </w:r>
      </w:hyperlink>
      <w:r>
        <w:t>.</w:t>
      </w:r>
    </w:p>
    <w:p w14:paraId="0E940C9E" w14:textId="77777777" w:rsidR="00B66F58" w:rsidRDefault="00B66F58" w:rsidP="00B66F58">
      <w:r>
        <w:t xml:space="preserve">Individual fundraising undertaken by our employees in a private capacity does not breach the minimum accountabilities </w:t>
      </w:r>
      <w:proofErr w:type="gramStart"/>
      <w:r>
        <w:t>as long as</w:t>
      </w:r>
      <w:proofErr w:type="gramEnd"/>
      <w:r>
        <w:t xml:space="preserve"> it is clearly undertaken in a private capacity. This kind of fundraising might include:</w:t>
      </w:r>
    </w:p>
    <w:p w14:paraId="60B4C2DE" w14:textId="38916E01" w:rsidR="00B66F58" w:rsidRDefault="00B66F58" w:rsidP="00021D28">
      <w:pPr>
        <w:pStyle w:val="Bullet1"/>
      </w:pPr>
      <w:r>
        <w:t xml:space="preserve">raising awareness for or contributing to an online fundraiser </w:t>
      </w:r>
    </w:p>
    <w:p w14:paraId="11A4A4B4" w14:textId="3E35E378" w:rsidR="00B66F58" w:rsidRDefault="00B66F58" w:rsidP="00021D28">
      <w:pPr>
        <w:pStyle w:val="Bullet1"/>
      </w:pPr>
      <w:r>
        <w:t>selling chocolates at the workplace</w:t>
      </w:r>
    </w:p>
    <w:p w14:paraId="744F5000" w14:textId="34645AE5" w:rsidR="00B66F58" w:rsidRDefault="00B66F58" w:rsidP="00021D28">
      <w:pPr>
        <w:pStyle w:val="Bullet1"/>
      </w:pPr>
      <w:r>
        <w:lastRenderedPageBreak/>
        <w:t>participation in fundraisers by third parties, such as sausage sizzles</w:t>
      </w:r>
      <w:r w:rsidR="0094620D">
        <w:t>.</w:t>
      </w:r>
    </w:p>
    <w:p w14:paraId="21BCFC33" w14:textId="77777777" w:rsidR="00B66F58" w:rsidRDefault="00B66F58" w:rsidP="00B66F58">
      <w:r>
        <w:t>No organisational funding may be used to carry out or contribute to any individual fundraisers.</w:t>
      </w:r>
    </w:p>
    <w:p w14:paraId="46A157DA" w14:textId="77777777" w:rsidR="006E60F2" w:rsidRDefault="00B66F58" w:rsidP="00B66F58">
      <w:r>
        <w:t>Other obligations may be relevant in respect of fundraising, such as conflicts of interest.</w:t>
      </w:r>
    </w:p>
    <w:p w14:paraId="6A23EF17" w14:textId="64B16C35" w:rsidR="00B66F58" w:rsidRDefault="00B66F58" w:rsidP="00B66F58">
      <w:r>
        <w:t xml:space="preserve">Employees need to </w:t>
      </w:r>
      <w:proofErr w:type="gramStart"/>
      <w:r>
        <w:t>abide by these code of conduct obligations at all times</w:t>
      </w:r>
      <w:proofErr w:type="gramEnd"/>
      <w:r>
        <w:t>.</w:t>
      </w:r>
    </w:p>
    <w:p w14:paraId="04DA5EB3" w14:textId="554C9D31" w:rsidR="00E03A4A" w:rsidRPr="000B6DCA" w:rsidRDefault="00E03A4A" w:rsidP="00E03A4A">
      <w:pPr>
        <w:pStyle w:val="Quote"/>
        <w:rPr>
          <w:b w:val="0"/>
          <w:bCs/>
        </w:rPr>
      </w:pPr>
      <w:r>
        <w:t xml:space="preserve">Drafting note: </w:t>
      </w:r>
      <w:r w:rsidRPr="000B6DCA">
        <w:rPr>
          <w:b w:val="0"/>
          <w:bCs/>
        </w:rPr>
        <w:t xml:space="preserve">If your organisation does not undertake any fundraising, you can delete the </w:t>
      </w:r>
      <w:r w:rsidR="00140A8E">
        <w:rPr>
          <w:b w:val="0"/>
          <w:bCs/>
        </w:rPr>
        <w:t>fundraising</w:t>
      </w:r>
      <w:r w:rsidRPr="000B6DCA">
        <w:rPr>
          <w:b w:val="0"/>
          <w:bCs/>
        </w:rPr>
        <w:t xml:space="preserve"> section.</w:t>
      </w:r>
    </w:p>
    <w:p w14:paraId="4C2E763E" w14:textId="77777777" w:rsidR="00E03A4A" w:rsidRDefault="00E03A4A" w:rsidP="00B66F58"/>
    <w:p w14:paraId="53F2D5B4" w14:textId="599B6044" w:rsidR="00B66F58" w:rsidRDefault="00B66F58" w:rsidP="00021D28">
      <w:pPr>
        <w:pStyle w:val="ListHeading3"/>
      </w:pPr>
      <w:r>
        <w:t>Key things you must do</w:t>
      </w:r>
    </w:p>
    <w:p w14:paraId="25FD3D00" w14:textId="26F80BFE" w:rsidR="00B66F58" w:rsidRDefault="00B66F58" w:rsidP="00B66F58">
      <w:r>
        <w:t xml:space="preserve">When you’re doing work for our organisation, no matter what that work is, you must act with integrity and impartiality consistent with the </w:t>
      </w:r>
      <w:hyperlink r:id="rId17" w:history="1">
        <w:r w:rsidR="00B23B72" w:rsidRPr="00B23B72">
          <w:rPr>
            <w:rStyle w:val="Hyperlink"/>
            <w:rFonts w:ascii="VIC" w:hAnsi="VIC"/>
          </w:rPr>
          <w:t>Code of conduct for Victorian public sector employees</w:t>
        </w:r>
      </w:hyperlink>
      <w:r>
        <w:t xml:space="preserve">. This includes placing the public interest above your private interests. </w:t>
      </w:r>
    </w:p>
    <w:p w14:paraId="7F19DDF9" w14:textId="77777777" w:rsidR="00B66F58" w:rsidRDefault="00B66F58" w:rsidP="00B66F58">
      <w:r>
        <w:t xml:space="preserve">This does not just help your workplace. It protects you if you are accused of wrongdoing and helps you to navigate difficult situations. </w:t>
      </w:r>
    </w:p>
    <w:p w14:paraId="1E658368" w14:textId="7037C504" w:rsidR="00B66F58" w:rsidRDefault="00E03A4A" w:rsidP="004C3368">
      <w:pPr>
        <w:pStyle w:val="Quote"/>
        <w:rPr>
          <w:b w:val="0"/>
          <w:bCs/>
        </w:rPr>
      </w:pPr>
      <w:r>
        <w:t>Drafting note:</w:t>
      </w:r>
      <w:r w:rsidRPr="002A6D95">
        <w:rPr>
          <w:b w:val="0"/>
          <w:bCs/>
        </w:rPr>
        <w:t xml:space="preserve"> </w:t>
      </w:r>
      <w:r w:rsidR="004C3368" w:rsidRPr="002A6D95">
        <w:rPr>
          <w:b w:val="0"/>
          <w:bCs/>
        </w:rPr>
        <w:t>I</w:t>
      </w:r>
      <w:r w:rsidR="00B66F58" w:rsidRPr="002A6D95">
        <w:rPr>
          <w:b w:val="0"/>
          <w:bCs/>
        </w:rPr>
        <w:t xml:space="preserve">f your organisation is a special body under </w:t>
      </w:r>
      <w:hyperlink r:id="rId18" w:anchor="page=24" w:history="1">
        <w:r w:rsidR="00B66F58" w:rsidRPr="002A6D95">
          <w:rPr>
            <w:rStyle w:val="Hyperlink"/>
            <w:b w:val="0"/>
            <w:bCs/>
          </w:rPr>
          <w:t>s</w:t>
        </w:r>
        <w:r w:rsidR="004C3368" w:rsidRPr="002A6D95">
          <w:rPr>
            <w:rStyle w:val="Hyperlink"/>
            <w:b w:val="0"/>
            <w:bCs/>
          </w:rPr>
          <w:t>ection</w:t>
        </w:r>
        <w:r w:rsidR="00B66F58" w:rsidRPr="002A6D95">
          <w:rPr>
            <w:rStyle w:val="Hyperlink"/>
            <w:b w:val="0"/>
            <w:bCs/>
          </w:rPr>
          <w:t xml:space="preserve"> 6 of the Public Administration Act</w:t>
        </w:r>
      </w:hyperlink>
      <w:r w:rsidR="00B66F58" w:rsidRPr="002A6D95">
        <w:rPr>
          <w:b w:val="0"/>
          <w:bCs/>
        </w:rPr>
        <w:t xml:space="preserve"> change to the </w:t>
      </w:r>
      <w:hyperlink r:id="rId19" w:history="1">
        <w:r w:rsidR="00E9441E" w:rsidRPr="002A6D95">
          <w:rPr>
            <w:rStyle w:val="Hyperlink"/>
            <w:b w:val="0"/>
            <w:bCs/>
          </w:rPr>
          <w:t>Code of conduct for Victorian public sector employees of special bodies</w:t>
        </w:r>
      </w:hyperlink>
      <w:r w:rsidR="00B66F58" w:rsidRPr="002A6D95">
        <w:rPr>
          <w:b w:val="0"/>
          <w:bCs/>
        </w:rPr>
        <w:t>.</w:t>
      </w:r>
    </w:p>
    <w:p w14:paraId="496A8CDC" w14:textId="77777777" w:rsidR="000B6DCA" w:rsidRPr="000B6DCA" w:rsidRDefault="000B6DCA" w:rsidP="000B6DCA"/>
    <w:p w14:paraId="376F00A0" w14:textId="77777777" w:rsidR="00B66F58" w:rsidRDefault="00B66F58" w:rsidP="002A6D95">
      <w:pPr>
        <w:pStyle w:val="Heading4"/>
      </w:pPr>
      <w:r>
        <w:t>Employees</w:t>
      </w:r>
    </w:p>
    <w:p w14:paraId="3877DDC8" w14:textId="77777777" w:rsidR="00B66F58" w:rsidRDefault="00B66F58" w:rsidP="00B66F58">
      <w:r>
        <w:t xml:space="preserve">As an employee, you must comply with this policy when you: </w:t>
      </w:r>
    </w:p>
    <w:p w14:paraId="69840B75" w14:textId="7733BCB5" w:rsidR="00B66F58" w:rsidRDefault="00B66F58" w:rsidP="00F66D95">
      <w:pPr>
        <w:pStyle w:val="Bullet1"/>
      </w:pPr>
      <w:r>
        <w:t xml:space="preserve">are offered gifts, benefits or </w:t>
      </w:r>
      <w:proofErr w:type="gramStart"/>
      <w:r>
        <w:t>hospitality</w:t>
      </w:r>
      <w:proofErr w:type="gramEnd"/>
    </w:p>
    <w:p w14:paraId="09B8847D" w14:textId="16DB62D1" w:rsidR="00B66F58" w:rsidRDefault="00B66F58" w:rsidP="00F66D95">
      <w:pPr>
        <w:pStyle w:val="Bullet1"/>
      </w:pPr>
      <w:r>
        <w:t xml:space="preserve">provide gifts, </w:t>
      </w:r>
      <w:proofErr w:type="gramStart"/>
      <w:r>
        <w:t>benefits</w:t>
      </w:r>
      <w:proofErr w:type="gramEnd"/>
      <w:r>
        <w:t xml:space="preserve"> or hospitality. </w:t>
      </w:r>
    </w:p>
    <w:p w14:paraId="06BF61FE" w14:textId="77777777" w:rsidR="00B66F58" w:rsidRDefault="00B66F58" w:rsidP="00F66D95">
      <w:pPr>
        <w:pStyle w:val="Heading5"/>
      </w:pPr>
      <w:r>
        <w:t xml:space="preserve">Seek </w:t>
      </w:r>
      <w:proofErr w:type="gramStart"/>
      <w:r>
        <w:t>advice</w:t>
      </w:r>
      <w:proofErr w:type="gramEnd"/>
    </w:p>
    <w:p w14:paraId="771EF1B0" w14:textId="268E26B0" w:rsidR="00B66F58" w:rsidRDefault="00B66F58" w:rsidP="00B66F58">
      <w:r>
        <w:t>If unsure what to do, check with your manager</w:t>
      </w:r>
      <w:r w:rsidR="00684CB0">
        <w:t>.</w:t>
      </w:r>
    </w:p>
    <w:p w14:paraId="6A46C660" w14:textId="5E4B6EF7" w:rsidR="00684CB0" w:rsidRDefault="00684CB0" w:rsidP="00684CB0">
      <w:pPr>
        <w:pStyle w:val="Quote"/>
        <w:rPr>
          <w:b w:val="0"/>
          <w:bCs/>
        </w:rPr>
      </w:pPr>
      <w:r>
        <w:lastRenderedPageBreak/>
        <w:t>Drafting note:</w:t>
      </w:r>
      <w:r w:rsidRPr="00AB57DE">
        <w:rPr>
          <w:b w:val="0"/>
          <w:bCs/>
        </w:rPr>
        <w:t xml:space="preserve"> If your organisation</w:t>
      </w:r>
      <w:r>
        <w:rPr>
          <w:b w:val="0"/>
          <w:bCs/>
        </w:rPr>
        <w:t xml:space="preserve"> has a dedicated </w:t>
      </w:r>
      <w:r w:rsidR="00CC5315">
        <w:rPr>
          <w:b w:val="0"/>
          <w:bCs/>
        </w:rPr>
        <w:t>person or team who can provide advice, include their contact details as well</w:t>
      </w:r>
      <w:r w:rsidRPr="00AB57DE">
        <w:rPr>
          <w:b w:val="0"/>
          <w:bCs/>
        </w:rPr>
        <w:t>.</w:t>
      </w:r>
    </w:p>
    <w:p w14:paraId="0E0D7FDF" w14:textId="77777777" w:rsidR="00684CB0" w:rsidRDefault="00684CB0" w:rsidP="00B66F58"/>
    <w:p w14:paraId="792AD16A" w14:textId="77777777" w:rsidR="00B66F58" w:rsidRDefault="00B66F58" w:rsidP="00021D28">
      <w:pPr>
        <w:pStyle w:val="Heading4"/>
      </w:pPr>
      <w:r>
        <w:t>Managers</w:t>
      </w:r>
    </w:p>
    <w:p w14:paraId="7AB0BFAC" w14:textId="77777777" w:rsidR="00B66F58" w:rsidRDefault="00B66F58" w:rsidP="00B66F58">
      <w:r>
        <w:t xml:space="preserve">If you’re a manager with direct reports, you must also: </w:t>
      </w:r>
    </w:p>
    <w:p w14:paraId="69B6268A" w14:textId="79E9CB6A" w:rsidR="00B66F58" w:rsidRDefault="00B66F58" w:rsidP="00021D28">
      <w:pPr>
        <w:pStyle w:val="Bullet1"/>
      </w:pPr>
      <w:r>
        <w:t xml:space="preserve">be aware of the gifts, benefits and hospitality risks inherent in your direct reports’ </w:t>
      </w:r>
      <w:proofErr w:type="gramStart"/>
      <w:r>
        <w:t>roles</w:t>
      </w:r>
      <w:proofErr w:type="gramEnd"/>
      <w:r>
        <w:t xml:space="preserve"> </w:t>
      </w:r>
    </w:p>
    <w:p w14:paraId="0BF15C1F" w14:textId="192DA0BD" w:rsidR="00B66F58" w:rsidRDefault="00B66F58" w:rsidP="00021D28">
      <w:pPr>
        <w:pStyle w:val="Bullet1"/>
      </w:pPr>
      <w:r>
        <w:t xml:space="preserve">oversee your direct reports’ compliance with this </w:t>
      </w:r>
      <w:proofErr w:type="gramStart"/>
      <w:r>
        <w:t>policy</w:t>
      </w:r>
      <w:proofErr w:type="gramEnd"/>
    </w:p>
    <w:p w14:paraId="4567B886" w14:textId="067C36A0" w:rsidR="00B66F58" w:rsidRDefault="00B66F58" w:rsidP="00021D28">
      <w:pPr>
        <w:pStyle w:val="Bullet1"/>
      </w:pPr>
      <w:r>
        <w:t xml:space="preserve">promote awareness and give </w:t>
      </w:r>
      <w:proofErr w:type="gramStart"/>
      <w:r>
        <w:t>advice</w:t>
      </w:r>
      <w:proofErr w:type="gramEnd"/>
      <w:r>
        <w:t xml:space="preserve"> </w:t>
      </w:r>
    </w:p>
    <w:p w14:paraId="371ECD6A" w14:textId="664841EF" w:rsidR="00B66F58" w:rsidRDefault="00B66F58" w:rsidP="00021D28">
      <w:pPr>
        <w:pStyle w:val="Bullet1"/>
      </w:pPr>
      <w:r>
        <w:t>model good practice.</w:t>
      </w:r>
    </w:p>
    <w:p w14:paraId="33BB2217" w14:textId="77777777" w:rsidR="00B66F58" w:rsidRDefault="00B66F58" w:rsidP="00021D28">
      <w:pPr>
        <w:pStyle w:val="Heading4"/>
      </w:pPr>
      <w:r>
        <w:t>Head of organisation</w:t>
      </w:r>
    </w:p>
    <w:p w14:paraId="3953A6C3" w14:textId="56C7D568" w:rsidR="00905ABB" w:rsidRDefault="00B66F58" w:rsidP="00B66F58">
      <w:r>
        <w:t xml:space="preserve">As a public sector body head, the [insert title] must fulfill their obligations under the </w:t>
      </w:r>
      <w:hyperlink r:id="rId20" w:history="1">
        <w:r w:rsidRPr="00312612">
          <w:rPr>
            <w:rStyle w:val="Hyperlink"/>
            <w:rFonts w:ascii="VIC" w:hAnsi="VIC"/>
          </w:rPr>
          <w:t>minimum accountabilities</w:t>
        </w:r>
      </w:hyperlink>
      <w:r w:rsidR="00A71083">
        <w:t>.</w:t>
      </w:r>
    </w:p>
    <w:p w14:paraId="0E2A7847" w14:textId="315327AB" w:rsidR="00905ABB" w:rsidRDefault="00905ABB" w:rsidP="00905ABB">
      <w:pPr>
        <w:pStyle w:val="Quote"/>
        <w:rPr>
          <w:b w:val="0"/>
          <w:bCs/>
        </w:rPr>
      </w:pPr>
      <w:r>
        <w:t>Drafting note:</w:t>
      </w:r>
      <w:r w:rsidRPr="00AB57DE">
        <w:rPr>
          <w:b w:val="0"/>
          <w:bCs/>
        </w:rPr>
        <w:t xml:space="preserve"> </w:t>
      </w:r>
      <w:r>
        <w:rPr>
          <w:b w:val="0"/>
          <w:bCs/>
        </w:rPr>
        <w:t>You should customise this section to reflect the title of your head of organisatio</w:t>
      </w:r>
      <w:r w:rsidR="00312612">
        <w:rPr>
          <w:b w:val="0"/>
          <w:bCs/>
        </w:rPr>
        <w:t>n</w:t>
      </w:r>
      <w:r w:rsidRPr="00AB57DE">
        <w:rPr>
          <w:b w:val="0"/>
          <w:bCs/>
        </w:rPr>
        <w:t>.</w:t>
      </w:r>
    </w:p>
    <w:p w14:paraId="6F414A3A" w14:textId="58BD1EA4" w:rsidR="00B66F58" w:rsidRDefault="00B66F58" w:rsidP="00B66F58"/>
    <w:p w14:paraId="36C9759A" w14:textId="09A5DBB0" w:rsidR="00B66F58" w:rsidRDefault="00B66F58" w:rsidP="00021D28">
      <w:pPr>
        <w:pStyle w:val="ListHeading3"/>
      </w:pPr>
      <w:r>
        <w:t xml:space="preserve">Moving to ‘thanks is </w:t>
      </w:r>
      <w:proofErr w:type="gramStart"/>
      <w:r>
        <w:t>enough’</w:t>
      </w:r>
      <w:proofErr w:type="gramEnd"/>
    </w:p>
    <w:p w14:paraId="54689885" w14:textId="77777777" w:rsidR="001936B9" w:rsidRDefault="00B66F58" w:rsidP="00B66F58">
      <w:r>
        <w:t xml:space="preserve">We encourage you to help us develop a culture of ‘thanks </w:t>
      </w:r>
      <w:proofErr w:type="gramStart"/>
      <w:r>
        <w:t>is</w:t>
      </w:r>
      <w:proofErr w:type="gramEnd"/>
      <w:r>
        <w:t xml:space="preserve"> enough’.</w:t>
      </w:r>
    </w:p>
    <w:p w14:paraId="69B16963" w14:textId="3AE9B11A" w:rsidR="00B66F58" w:rsidRDefault="00B66F58" w:rsidP="00B66F58">
      <w:r>
        <w:t xml:space="preserve">Our aim is to move to a culture in which offers are not accepted even if they are permitted under this policy. </w:t>
      </w:r>
    </w:p>
    <w:p w14:paraId="62182590" w14:textId="0AC5B4E7" w:rsidR="00B66F58" w:rsidRDefault="00B66F58" w:rsidP="00B66F58">
      <w:r>
        <w:t>We’ll be taking steps to help external stakeholders understand our policy and this aim – for example, that we discourage gift offers, especially repeat offers.</w:t>
      </w:r>
      <w:r w:rsidR="00532655">
        <w:br/>
      </w:r>
    </w:p>
    <w:p w14:paraId="5365DEED" w14:textId="5DB9BC23" w:rsidR="00B66F58" w:rsidRDefault="00B66F58" w:rsidP="00F66D95">
      <w:pPr>
        <w:pStyle w:val="ListHeading3"/>
      </w:pPr>
      <w:r>
        <w:t>Definitions</w:t>
      </w:r>
    </w:p>
    <w:p w14:paraId="06260D3B" w14:textId="77777777" w:rsidR="00B66F58" w:rsidRDefault="00B66F58" w:rsidP="00B66F58">
      <w:r>
        <w:t>We use these definitions in the policy.</w:t>
      </w:r>
    </w:p>
    <w:p w14:paraId="7CD64FD2" w14:textId="397369BA" w:rsidR="00B66F58" w:rsidRDefault="00B66F58" w:rsidP="00F66D95">
      <w:pPr>
        <w:pStyle w:val="Heading4"/>
      </w:pPr>
      <w:r>
        <w:lastRenderedPageBreak/>
        <w:t>Benefits</w:t>
      </w:r>
    </w:p>
    <w:p w14:paraId="44C11EC1" w14:textId="77777777" w:rsidR="00B66F58" w:rsidRDefault="00B66F58" w:rsidP="00B66F58">
      <w:r>
        <w:t xml:space="preserve">Preferential treatment, </w:t>
      </w:r>
      <w:proofErr w:type="gramStart"/>
      <w:r>
        <w:t>favours</w:t>
      </w:r>
      <w:proofErr w:type="gramEnd"/>
      <w:r>
        <w:t xml:space="preserve"> or other advantage. For example, invitations to sporting, cultural or social events, access to discounts, or the promise of a new job. </w:t>
      </w:r>
    </w:p>
    <w:p w14:paraId="3FC5A882" w14:textId="77777777" w:rsidR="00B66F58" w:rsidRDefault="00B66F58" w:rsidP="00F66D95">
      <w:pPr>
        <w:pStyle w:val="Heading4"/>
      </w:pPr>
      <w:r>
        <w:t xml:space="preserve">Business associate </w:t>
      </w:r>
    </w:p>
    <w:p w14:paraId="1CDE4744" w14:textId="77777777" w:rsidR="00B66F58" w:rsidRDefault="00B66F58" w:rsidP="00B66F58">
      <w:r>
        <w:t xml:space="preserve">An individual, </w:t>
      </w:r>
      <w:proofErr w:type="gramStart"/>
      <w:r>
        <w:t>group</w:t>
      </w:r>
      <w:proofErr w:type="gramEnd"/>
      <w:r>
        <w:t xml:space="preserve"> or organisation that our organisation has, or plans to have, a business relationship with or who may seek commercial or other advantage. </w:t>
      </w:r>
    </w:p>
    <w:p w14:paraId="1660AC7C" w14:textId="77777777" w:rsidR="00B66F58" w:rsidRDefault="00B66F58" w:rsidP="00F66D95">
      <w:pPr>
        <w:pStyle w:val="Heading4"/>
      </w:pPr>
      <w:r>
        <w:t>Conflict of interest</w:t>
      </w:r>
    </w:p>
    <w:p w14:paraId="2A4F2A58" w14:textId="77777777" w:rsidR="00870401" w:rsidRDefault="00B66F58" w:rsidP="00B66F58">
      <w:r>
        <w:t xml:space="preserve">A conflict of interest exists if you have a private interest that could influence, or reasonably be seen to influence, how you perform your public duties. The conflict can be actual, </w:t>
      </w:r>
      <w:proofErr w:type="gramStart"/>
      <w:r>
        <w:t>potential</w:t>
      </w:r>
      <w:proofErr w:type="gramEnd"/>
      <w:r>
        <w:t xml:space="preserve"> or perceived.</w:t>
      </w:r>
    </w:p>
    <w:p w14:paraId="11CFD1EC" w14:textId="1BABC456" w:rsidR="00870401" w:rsidRDefault="00B66F58" w:rsidP="00B66F58">
      <w:r>
        <w:t xml:space="preserve">If a conflict of interest exists, our </w:t>
      </w:r>
      <w:proofErr w:type="gramStart"/>
      <w:r>
        <w:t>conflict of interest</w:t>
      </w:r>
      <w:proofErr w:type="gramEnd"/>
      <w:r>
        <w:t xml:space="preserve"> policy will also apply.</w:t>
      </w:r>
    </w:p>
    <w:p w14:paraId="15C5CE0B" w14:textId="2797E0D3" w:rsidR="00B66F58" w:rsidRDefault="00B66F58" w:rsidP="00B66F58">
      <w:r>
        <w:t xml:space="preserve">For more information, see our </w:t>
      </w:r>
      <w:proofErr w:type="gramStart"/>
      <w:r>
        <w:t>Conflict of interest</w:t>
      </w:r>
      <w:proofErr w:type="gramEnd"/>
      <w:r>
        <w:t xml:space="preserve"> policy for employees [link].</w:t>
      </w:r>
    </w:p>
    <w:p w14:paraId="607E29ED" w14:textId="69DE91D4" w:rsidR="00B66F58" w:rsidRDefault="00B66F58" w:rsidP="00653595">
      <w:pPr>
        <w:pStyle w:val="Quote"/>
        <w:rPr>
          <w:b w:val="0"/>
          <w:bCs/>
        </w:rPr>
      </w:pPr>
      <w:r>
        <w:t xml:space="preserve">Drafting note: </w:t>
      </w:r>
      <w:r w:rsidR="00870401">
        <w:rPr>
          <w:b w:val="0"/>
          <w:bCs/>
        </w:rPr>
        <w:t>T</w:t>
      </w:r>
      <w:r w:rsidR="00870401" w:rsidRPr="002A6D95">
        <w:rPr>
          <w:b w:val="0"/>
          <w:bCs/>
        </w:rPr>
        <w:t xml:space="preserve">he </w:t>
      </w:r>
      <w:r w:rsidRPr="002A6D95">
        <w:rPr>
          <w:b w:val="0"/>
          <w:bCs/>
        </w:rPr>
        <w:t xml:space="preserve">VPSC offers a </w:t>
      </w:r>
      <w:hyperlink r:id="rId21" w:history="1">
        <w:r w:rsidRPr="002A6D95">
          <w:rPr>
            <w:rStyle w:val="Hyperlink"/>
            <w:b w:val="0"/>
            <w:bCs/>
          </w:rPr>
          <w:t>model conflict of interest policy</w:t>
        </w:r>
      </w:hyperlink>
      <w:r w:rsidR="00870401" w:rsidRPr="002A6D95">
        <w:rPr>
          <w:b w:val="0"/>
          <w:bCs/>
        </w:rPr>
        <w:t xml:space="preserve"> you can adapt for your organisation</w:t>
      </w:r>
      <w:r w:rsidRPr="002A6D95">
        <w:rPr>
          <w:b w:val="0"/>
          <w:bCs/>
        </w:rPr>
        <w:t>.</w:t>
      </w:r>
    </w:p>
    <w:p w14:paraId="1782AAE7" w14:textId="77777777" w:rsidR="00870401" w:rsidRPr="00870401" w:rsidRDefault="00870401" w:rsidP="00870401"/>
    <w:p w14:paraId="631B5032" w14:textId="77777777" w:rsidR="00B66F58" w:rsidRDefault="00B66F58" w:rsidP="00F66D95">
      <w:pPr>
        <w:pStyle w:val="Heading4"/>
      </w:pPr>
      <w:r>
        <w:t>Fundraising</w:t>
      </w:r>
    </w:p>
    <w:p w14:paraId="29E08BF8" w14:textId="77777777" w:rsidR="00B66F58" w:rsidRDefault="00B66F58" w:rsidP="00B66F58">
      <w:r>
        <w:t xml:space="preserve">Raising money in a way that does not breach the minimum accountabilities because it occurs under a fundraising policy that is consistent with relevant law, government policy and codes of conduct issued by the VPSC. </w:t>
      </w:r>
    </w:p>
    <w:p w14:paraId="266681F6" w14:textId="77777777" w:rsidR="00B66F58" w:rsidRDefault="00B66F58" w:rsidP="00F66D95">
      <w:pPr>
        <w:pStyle w:val="Heading4"/>
      </w:pPr>
      <w:r>
        <w:t>Gifts</w:t>
      </w:r>
    </w:p>
    <w:p w14:paraId="6002929F" w14:textId="77777777" w:rsidR="004E0094" w:rsidRDefault="00B66F58" w:rsidP="00B66F58">
      <w:r>
        <w:t>Items or services that are free, discounted, or would generally be seen by the public as a gift.</w:t>
      </w:r>
    </w:p>
    <w:p w14:paraId="7AF5D6FD" w14:textId="7E8FD6F9" w:rsidR="004E0094" w:rsidRDefault="00B66F58" w:rsidP="00B66F58">
      <w:r>
        <w:t xml:space="preserve">For example: items such as vouchers, gift cards, artwork, </w:t>
      </w:r>
      <w:proofErr w:type="gramStart"/>
      <w:r>
        <w:t>chocolates</w:t>
      </w:r>
      <w:proofErr w:type="gramEnd"/>
      <w:r>
        <w:t xml:space="preserve"> or flowers; services such as car repair.</w:t>
      </w:r>
    </w:p>
    <w:p w14:paraId="45947E2D" w14:textId="6F3705AA" w:rsidR="00B66F58" w:rsidRDefault="00B66F58" w:rsidP="00B66F58">
      <w:r>
        <w:t>The monetary value of a gift is the estimated monetary value of the item if it were not being provided either free or discounted. Remember that gift cards and vouchers must be treated the same as money under the minimum accountabilities.</w:t>
      </w:r>
    </w:p>
    <w:p w14:paraId="6CB96CF2" w14:textId="77777777" w:rsidR="00B66F58" w:rsidRDefault="00B66F58" w:rsidP="00F66D95">
      <w:pPr>
        <w:pStyle w:val="Heading4"/>
      </w:pPr>
      <w:r>
        <w:lastRenderedPageBreak/>
        <w:t>Hospitality</w:t>
      </w:r>
    </w:p>
    <w:p w14:paraId="20956FA2" w14:textId="77777777" w:rsidR="00B66F58" w:rsidRDefault="00B66F58" w:rsidP="00B66F58">
      <w:r>
        <w:t xml:space="preserve">The friendly reception and entertainment of guests. Ranges from light refreshment at a business meeting to expensive restaurant meals and sponsored travel and accommodation. </w:t>
      </w:r>
    </w:p>
    <w:p w14:paraId="1FE86D19" w14:textId="77777777" w:rsidR="00B66F58" w:rsidRDefault="00B66F58" w:rsidP="00F66D95">
      <w:pPr>
        <w:pStyle w:val="Heading4"/>
      </w:pPr>
      <w:r>
        <w:t>Legitimate business reason</w:t>
      </w:r>
    </w:p>
    <w:p w14:paraId="32AE2A5B" w14:textId="77777777" w:rsidR="00B66F58" w:rsidRDefault="00B66F58" w:rsidP="00B66F58">
      <w:r>
        <w:t xml:space="preserve">Furthers the conduct of official business or other legitimate goals of our organisation, the public </w:t>
      </w:r>
      <w:proofErr w:type="gramStart"/>
      <w:r>
        <w:t>sector</w:t>
      </w:r>
      <w:proofErr w:type="gramEnd"/>
      <w:r>
        <w:t xml:space="preserve"> or the State. </w:t>
      </w:r>
    </w:p>
    <w:p w14:paraId="5E9BA977" w14:textId="59FA11A1" w:rsidR="00B66F58" w:rsidRDefault="00B66F58" w:rsidP="004E0094">
      <w:pPr>
        <w:pStyle w:val="Quote"/>
      </w:pPr>
      <w:r>
        <w:t xml:space="preserve">Drafting note: </w:t>
      </w:r>
      <w:r w:rsidRPr="00F66D95">
        <w:rPr>
          <w:b w:val="0"/>
          <w:bCs/>
        </w:rPr>
        <w:t>The Department of Education permits government schools to consider ‘conveying appreciation to members of the Teaching Service’ to be a legitimate business benefit when deciding about such offers made by students, parents, guardian and/or carers to members of the Teaching Service.</w:t>
      </w:r>
    </w:p>
    <w:p w14:paraId="24A7945D" w14:textId="77777777" w:rsidR="004E0094" w:rsidRPr="004E0094" w:rsidRDefault="004E0094" w:rsidP="004E0094"/>
    <w:p w14:paraId="14C13437" w14:textId="77777777" w:rsidR="00B66F58" w:rsidRDefault="00B66F58" w:rsidP="00F66D95">
      <w:pPr>
        <w:pStyle w:val="Heading4"/>
      </w:pPr>
      <w:r>
        <w:t>Non-token offer</w:t>
      </w:r>
    </w:p>
    <w:p w14:paraId="52FCF0BB" w14:textId="77777777" w:rsidR="00B66F58" w:rsidRDefault="00B66F58" w:rsidP="00B66F58">
      <w:r>
        <w:t xml:space="preserve">The offer is worth $50 or more.  </w:t>
      </w:r>
    </w:p>
    <w:p w14:paraId="3DDDD991" w14:textId="0C3F8879" w:rsidR="00EA5BBF" w:rsidRDefault="00B66F58" w:rsidP="00EA5BBF">
      <w:pPr>
        <w:pStyle w:val="Quote"/>
        <w:rPr>
          <w:b w:val="0"/>
          <w:bCs/>
        </w:rPr>
      </w:pPr>
      <w:r>
        <w:t>Drafting note</w:t>
      </w:r>
      <w:r w:rsidR="00EA5BBF">
        <w:t>:</w:t>
      </w:r>
      <w:r>
        <w:t xml:space="preserve"> </w:t>
      </w:r>
      <w:r w:rsidRPr="002A6D95">
        <w:rPr>
          <w:b w:val="0"/>
          <w:bCs/>
        </w:rPr>
        <w:t>Your organisation can set a lower limit, but not increase the limit.</w:t>
      </w:r>
    </w:p>
    <w:p w14:paraId="0CA97025" w14:textId="7C6335C9" w:rsidR="00EA5BBF" w:rsidRDefault="00B66F58" w:rsidP="00EA5BBF">
      <w:pPr>
        <w:pStyle w:val="Quote"/>
        <w:rPr>
          <w:b w:val="0"/>
          <w:bCs/>
        </w:rPr>
      </w:pPr>
      <w:r w:rsidRPr="002A6D95">
        <w:rPr>
          <w:b w:val="0"/>
          <w:bCs/>
        </w:rPr>
        <w:t>The only exception is that the Department of Education has set a token limit of $100 for an offer conveying appreciation to members of the Teaching Service by students, parents, guardians and/or carers.</w:t>
      </w:r>
    </w:p>
    <w:p w14:paraId="4CAC0C1A" w14:textId="54DD8B2D" w:rsidR="00B66F58" w:rsidRPr="002A6D95" w:rsidRDefault="00B66F58" w:rsidP="00EA5BBF">
      <w:pPr>
        <w:pStyle w:val="Quote"/>
        <w:rPr>
          <w:b w:val="0"/>
          <w:bCs/>
        </w:rPr>
      </w:pPr>
      <w:r w:rsidRPr="002A6D95">
        <w:rPr>
          <w:b w:val="0"/>
          <w:bCs/>
        </w:rPr>
        <w:t>If a joint offer is made by multiple people the total value of the offer is used to determine its worth, not the value of each individual contribution.</w:t>
      </w:r>
    </w:p>
    <w:p w14:paraId="58D72617" w14:textId="77777777" w:rsidR="00EA5BBF" w:rsidRPr="00EA5BBF" w:rsidRDefault="00EA5BBF" w:rsidP="00EA5BBF"/>
    <w:p w14:paraId="7F5916EF" w14:textId="77777777" w:rsidR="00B66F58" w:rsidRDefault="00B66F58" w:rsidP="00F66D95">
      <w:pPr>
        <w:pStyle w:val="Heading4"/>
      </w:pPr>
      <w:r>
        <w:t xml:space="preserve">Official gifts and items </w:t>
      </w:r>
    </w:p>
    <w:p w14:paraId="17D1D8B2" w14:textId="77777777" w:rsidR="00B66F58" w:rsidRDefault="00B66F58" w:rsidP="00B66F58">
      <w:r>
        <w:t xml:space="preserve">Official gifts and items include: </w:t>
      </w:r>
    </w:p>
    <w:p w14:paraId="6872E088" w14:textId="013B6C4E" w:rsidR="00B66F58" w:rsidRDefault="00B66F58" w:rsidP="00F66D95">
      <w:pPr>
        <w:pStyle w:val="Bullet1"/>
      </w:pPr>
      <w:r>
        <w:t xml:space="preserve">official gifts </w:t>
      </w:r>
    </w:p>
    <w:p w14:paraId="1A1CA045" w14:textId="5FB68CC7" w:rsidR="00B66F58" w:rsidRDefault="00B66F58" w:rsidP="00F66D95">
      <w:pPr>
        <w:pStyle w:val="Bullet1"/>
      </w:pPr>
      <w:r>
        <w:t>official items (items with cultural, ceremonial, religious, historic, or other significance)</w:t>
      </w:r>
    </w:p>
    <w:p w14:paraId="573D28E5" w14:textId="77777777" w:rsidR="00B66F58" w:rsidRDefault="00B66F58" w:rsidP="00B66F58">
      <w:r>
        <w:lastRenderedPageBreak/>
        <w:t xml:space="preserve">Sometimes accepted or given on behalf of our organisation as part of business with official delegates or representatives of a community group, organisation, or government. </w:t>
      </w:r>
    </w:p>
    <w:p w14:paraId="6056AB03" w14:textId="77777777" w:rsidR="00B66F58" w:rsidRDefault="00B66F58" w:rsidP="00F66D95">
      <w:pPr>
        <w:pStyle w:val="Heading5"/>
      </w:pPr>
      <w:r>
        <w:t>Example</w:t>
      </w:r>
    </w:p>
    <w:p w14:paraId="2396EB33" w14:textId="77777777" w:rsidR="00EA5BBF" w:rsidRDefault="00B66F58" w:rsidP="00B66F58">
      <w:r>
        <w:t>Our organisation has been working with a local community group representing people of a specific cultural background. In gratitude for our work, the group presents the staff member leading the group with a gift that is culturally significant to them.</w:t>
      </w:r>
    </w:p>
    <w:p w14:paraId="77EB796A" w14:textId="7943A115" w:rsidR="00B66F58" w:rsidRDefault="00B66F58" w:rsidP="00B66F58">
      <w:r>
        <w:t xml:space="preserve">This is an official item. </w:t>
      </w:r>
    </w:p>
    <w:p w14:paraId="2AA8FD9A" w14:textId="77777777" w:rsidR="00EA5BBF" w:rsidRDefault="00B66F58" w:rsidP="00B66F58">
      <w:r>
        <w:t>The community group, in addition to this official item, provides the staff member with a bottle of wine for the team to celebrate the successful work.</w:t>
      </w:r>
    </w:p>
    <w:p w14:paraId="1F9DC3DB" w14:textId="3287926C" w:rsidR="00B66F58" w:rsidRDefault="00B66F58" w:rsidP="00B66F58">
      <w:r>
        <w:t xml:space="preserve">This is an official gift – it is not culturally significant, but it was provided by an organisation in recognition of our relationship with them. </w:t>
      </w:r>
    </w:p>
    <w:p w14:paraId="249BEF5F" w14:textId="77777777" w:rsidR="00924AA5" w:rsidRDefault="00B66F58" w:rsidP="00B66F58">
      <w:r>
        <w:t>The staff member accepts both gifts on behalf of our organisation, declares both, and our organisation determines what to do with the gift as soon as reasonably possible.</w:t>
      </w:r>
    </w:p>
    <w:p w14:paraId="026F7537" w14:textId="16091360" w:rsidR="00B66F58" w:rsidRDefault="00B66F58" w:rsidP="00B66F58">
      <w:r>
        <w:t>Official gifts and items are declared and recorded regardless of their value and regardless of whether they were accepted or refused.</w:t>
      </w:r>
    </w:p>
    <w:p w14:paraId="08F06B7E" w14:textId="7539110E" w:rsidR="00B66F58" w:rsidRDefault="00B66F58" w:rsidP="00F66D95">
      <w:pPr>
        <w:pStyle w:val="Heading4"/>
      </w:pPr>
      <w:r>
        <w:t xml:space="preserve">Internal </w:t>
      </w:r>
      <w:r w:rsidR="001353FC">
        <w:t>r</w:t>
      </w:r>
      <w:r>
        <w:t xml:space="preserve">egister </w:t>
      </w:r>
    </w:p>
    <w:p w14:paraId="6B7FD631" w14:textId="77777777" w:rsidR="00924AA5" w:rsidRDefault="00B66F58" w:rsidP="00B66F58">
      <w:r>
        <w:t>The official record of all declarable offers of gifts, benefits and hospitality made to our employees or organisation, whether accepted or declined.</w:t>
      </w:r>
    </w:p>
    <w:p w14:paraId="0A587036" w14:textId="2950355B" w:rsidR="00B66F58" w:rsidRDefault="00B66F58" w:rsidP="00B66F58">
      <w:r>
        <w:t xml:space="preserve">The full title is ‘Register of gifts, benefits and hospitality – declarable </w:t>
      </w:r>
      <w:proofErr w:type="gramStart"/>
      <w:r>
        <w:t>offers’</w:t>
      </w:r>
      <w:proofErr w:type="gramEnd"/>
      <w:r>
        <w:t xml:space="preserve">. </w:t>
      </w:r>
    </w:p>
    <w:p w14:paraId="7DD56AE5" w14:textId="051BB3DC" w:rsidR="00B66F58" w:rsidRDefault="00B66F58" w:rsidP="00F66D95">
      <w:pPr>
        <w:pStyle w:val="Heading4"/>
      </w:pPr>
      <w:r>
        <w:t xml:space="preserve">Public </w:t>
      </w:r>
      <w:r w:rsidR="001353FC">
        <w:t>r</w:t>
      </w:r>
      <w:r>
        <w:t>egister</w:t>
      </w:r>
    </w:p>
    <w:p w14:paraId="7F72D956" w14:textId="4D2BD93E" w:rsidR="00B66F58" w:rsidRDefault="00B66F58" w:rsidP="00B66F58">
      <w:r>
        <w:t xml:space="preserve">The official record of information made public from our organisation’s internal register. [Include if your organisation has a website] It is published online. </w:t>
      </w:r>
    </w:p>
    <w:p w14:paraId="028C015C" w14:textId="5CC789BD" w:rsidR="00167B1D" w:rsidRDefault="00167B1D" w:rsidP="00167B1D">
      <w:pPr>
        <w:pStyle w:val="Quote"/>
        <w:rPr>
          <w:b w:val="0"/>
          <w:bCs/>
        </w:rPr>
      </w:pPr>
      <w:r>
        <w:t>Drafting note:</w:t>
      </w:r>
      <w:r w:rsidRPr="00AB57DE">
        <w:rPr>
          <w:b w:val="0"/>
          <w:bCs/>
        </w:rPr>
        <w:t xml:space="preserve"> </w:t>
      </w:r>
      <w:r>
        <w:rPr>
          <w:b w:val="0"/>
          <w:bCs/>
        </w:rPr>
        <w:t>You should customise this section to include links to your organisation’s public register</w:t>
      </w:r>
      <w:r w:rsidRPr="00AB57DE">
        <w:rPr>
          <w:b w:val="0"/>
          <w:bCs/>
        </w:rPr>
        <w:t>.</w:t>
      </w:r>
    </w:p>
    <w:p w14:paraId="064CD159" w14:textId="77777777" w:rsidR="00167B1D" w:rsidRDefault="00167B1D" w:rsidP="00B66F58"/>
    <w:p w14:paraId="7408C52E" w14:textId="43595CA5" w:rsidR="00B66F58" w:rsidRDefault="00B66F58" w:rsidP="00F66D95">
      <w:pPr>
        <w:pStyle w:val="Heading4"/>
      </w:pPr>
      <w:r>
        <w:lastRenderedPageBreak/>
        <w:t xml:space="preserve">Token </w:t>
      </w:r>
      <w:proofErr w:type="gramStart"/>
      <w:r>
        <w:t>offer</w:t>
      </w:r>
      <w:proofErr w:type="gramEnd"/>
    </w:p>
    <w:p w14:paraId="0F81692E" w14:textId="77777777" w:rsidR="00B66F58" w:rsidRDefault="00B66F58" w:rsidP="00B66F58">
      <w:r>
        <w:t xml:space="preserve">The offer is worth less than $50. </w:t>
      </w:r>
    </w:p>
    <w:p w14:paraId="6AD985EF" w14:textId="564403E7" w:rsidR="00924AA5" w:rsidRDefault="00B66F58" w:rsidP="00924AA5">
      <w:pPr>
        <w:pStyle w:val="Quote"/>
        <w:rPr>
          <w:b w:val="0"/>
          <w:bCs/>
        </w:rPr>
      </w:pPr>
      <w:r>
        <w:t xml:space="preserve">Drafting note: </w:t>
      </w:r>
      <w:r w:rsidRPr="00F66D95">
        <w:rPr>
          <w:b w:val="0"/>
          <w:bCs/>
        </w:rPr>
        <w:t>Your organisation can set a lower limit, but not increase the limit.</w:t>
      </w:r>
    </w:p>
    <w:p w14:paraId="0E221DF7" w14:textId="3467C8E5" w:rsidR="00924AA5" w:rsidRDefault="00B66F58" w:rsidP="00924AA5">
      <w:pPr>
        <w:pStyle w:val="Quote"/>
        <w:rPr>
          <w:b w:val="0"/>
          <w:bCs/>
        </w:rPr>
      </w:pPr>
      <w:r w:rsidRPr="00F66D95">
        <w:rPr>
          <w:b w:val="0"/>
          <w:bCs/>
        </w:rPr>
        <w:t>The only exception is that the Department of Education has set a token limit of $100 for an offer conveying appreciation to members of the Teaching Service by students, parents, guardians and/or carers.</w:t>
      </w:r>
    </w:p>
    <w:p w14:paraId="540D1AAD" w14:textId="0CA6CB5A" w:rsidR="00D24051" w:rsidRPr="00B27388" w:rsidRDefault="00B66F58" w:rsidP="00F66D95">
      <w:pPr>
        <w:pStyle w:val="Quote"/>
        <w:rPr>
          <w:bCs/>
        </w:rPr>
      </w:pPr>
      <w:r w:rsidRPr="00F66D95">
        <w:rPr>
          <w:b w:val="0"/>
        </w:rPr>
        <w:t>If a joint offer is made by multiple people the total value of the offer is used to determine its worth, not the value of each individual contribution.</w:t>
      </w:r>
    </w:p>
    <w:p w14:paraId="6438EC1C" w14:textId="77777777" w:rsidR="00D24051" w:rsidRDefault="00D24051" w:rsidP="00F66D95">
      <w:pPr>
        <w:rPr>
          <w:rFonts w:cstheme="majorBidi"/>
          <w:b/>
          <w:color w:val="00573F" w:themeColor="text2"/>
          <w:sz w:val="44"/>
          <w:szCs w:val="32"/>
        </w:rPr>
      </w:pPr>
      <w:r>
        <w:br w:type="page"/>
      </w:r>
    </w:p>
    <w:p w14:paraId="1E340436" w14:textId="51AC90B9" w:rsidR="00B66F58" w:rsidRDefault="00B66F58" w:rsidP="00F66D95">
      <w:pPr>
        <w:pStyle w:val="Heading2"/>
      </w:pPr>
      <w:bookmarkStart w:id="3" w:name="_Toc167191052"/>
      <w:r>
        <w:lastRenderedPageBreak/>
        <w:t xml:space="preserve">Part B – Offers to </w:t>
      </w:r>
      <w:proofErr w:type="gramStart"/>
      <w:r>
        <w:t>employees</w:t>
      </w:r>
      <w:bookmarkEnd w:id="3"/>
      <w:proofErr w:type="gramEnd"/>
    </w:p>
    <w:p w14:paraId="3D4CCC70" w14:textId="69F14ECA" w:rsidR="00B66F58" w:rsidRDefault="00B66F58" w:rsidP="00F66D95">
      <w:pPr>
        <w:pStyle w:val="ListHeading3"/>
      </w:pPr>
      <w:r>
        <w:t xml:space="preserve">Do not solicit </w:t>
      </w:r>
      <w:proofErr w:type="gramStart"/>
      <w:r>
        <w:t>offers</w:t>
      </w:r>
      <w:proofErr w:type="gramEnd"/>
    </w:p>
    <w:p w14:paraId="464BADBF" w14:textId="32F47E28" w:rsidR="00B66F58" w:rsidRDefault="00B66F58" w:rsidP="00B66F58">
      <w:r>
        <w:t xml:space="preserve">Consistent with the minimum accountabilities, you must not solicit (seek) any gift, </w:t>
      </w:r>
      <w:proofErr w:type="gramStart"/>
      <w:r>
        <w:t>benefit</w:t>
      </w:r>
      <w:proofErr w:type="gramEnd"/>
      <w:r>
        <w:t xml:space="preserve"> or hospitality, for yourself or others, if the offer could reasonably be seen as connected to your employment. </w:t>
      </w:r>
      <w:r w:rsidR="00C23A3B">
        <w:br/>
      </w:r>
    </w:p>
    <w:p w14:paraId="605546AF" w14:textId="69688C26" w:rsidR="00B66F58" w:rsidRDefault="00B66F58" w:rsidP="00F66D95">
      <w:pPr>
        <w:pStyle w:val="ListHeading3"/>
      </w:pPr>
      <w:r>
        <w:t xml:space="preserve">Integrity test – offers you must </w:t>
      </w:r>
      <w:proofErr w:type="gramStart"/>
      <w:r>
        <w:t>refuse</w:t>
      </w:r>
      <w:proofErr w:type="gramEnd"/>
      <w:r>
        <w:t xml:space="preserve"> </w:t>
      </w:r>
    </w:p>
    <w:p w14:paraId="4285A0A9" w14:textId="77777777" w:rsidR="00B66F58" w:rsidRDefault="00B66F58" w:rsidP="00B66F58">
      <w:r>
        <w:t xml:space="preserve">Consistent with the minimum accountabilities, you must always refuse a gift, </w:t>
      </w:r>
      <w:proofErr w:type="gramStart"/>
      <w:r>
        <w:t>benefit</w:t>
      </w:r>
      <w:proofErr w:type="gramEnd"/>
      <w:r>
        <w:t xml:space="preserve"> or hospitality (token or non-token), if any of the following apply. </w:t>
      </w:r>
    </w:p>
    <w:p w14:paraId="1B713B41" w14:textId="77777777" w:rsidR="00B66F58" w:rsidRDefault="00B66F58" w:rsidP="00B66F58">
      <w:r>
        <w:t xml:space="preserve">For further information, you may also refer to the summary flowchart in Appendix A. </w:t>
      </w:r>
    </w:p>
    <w:p w14:paraId="61FAE781" w14:textId="77777777" w:rsidR="00B66F58" w:rsidRDefault="00B66F58" w:rsidP="00F66D95">
      <w:pPr>
        <w:pStyle w:val="Heading4"/>
      </w:pPr>
      <w:bookmarkStart w:id="4" w:name="_Minimum_accountabilities"/>
      <w:bookmarkEnd w:id="4"/>
      <w:r>
        <w:t>Minimum accountabilities</w:t>
      </w:r>
    </w:p>
    <w:p w14:paraId="71903739" w14:textId="6AD575CE" w:rsidR="00B66F58" w:rsidRDefault="00B66F58" w:rsidP="00F66D95">
      <w:pPr>
        <w:pStyle w:val="ListHeading5"/>
      </w:pPr>
      <w:r>
        <w:t>Money or similar</w:t>
      </w:r>
    </w:p>
    <w:p w14:paraId="44A36D1C" w14:textId="77777777" w:rsidR="00B66F58" w:rsidRDefault="00B66F58" w:rsidP="00B66F58">
      <w:r>
        <w:t>You must refuse the offer if it is money, used in a similar way to money, or easily converted to money.</w:t>
      </w:r>
    </w:p>
    <w:p w14:paraId="4C9D981F" w14:textId="3BFEEBD6" w:rsidR="00B66F58" w:rsidRDefault="00B66F58" w:rsidP="00F66D95">
      <w:pPr>
        <w:pStyle w:val="Quote"/>
      </w:pPr>
      <w:r>
        <w:t xml:space="preserve">Drafting note: </w:t>
      </w:r>
      <w:r w:rsidRPr="00F66D95">
        <w:rPr>
          <w:b w:val="0"/>
          <w:bCs/>
        </w:rPr>
        <w:t xml:space="preserve">The Department of Education allows members of the Teaching Service to accept ‘non </w:t>
      </w:r>
      <w:proofErr w:type="gramStart"/>
      <w:r w:rsidRPr="00F66D95">
        <w:rPr>
          <w:b w:val="0"/>
          <w:bCs/>
        </w:rPr>
        <w:t>cash‘ vouchers</w:t>
      </w:r>
      <w:proofErr w:type="gramEnd"/>
      <w:r w:rsidRPr="00F66D95">
        <w:rPr>
          <w:b w:val="0"/>
          <w:bCs/>
        </w:rPr>
        <w:t xml:space="preserve"> offered to convey appreciation to members of the Teaching Service by students, parents, guardians and/or carers – that is, vouchers that are not ‘universally’ accepted in the same way as cash or a debit card are, and that cannot be converted into cash.</w:t>
      </w:r>
      <w:r w:rsidR="008E1383">
        <w:br/>
      </w:r>
    </w:p>
    <w:p w14:paraId="755C2E08" w14:textId="388BEBEC" w:rsidR="00B66F58" w:rsidRDefault="00B66F58" w:rsidP="00F66D95">
      <w:pPr>
        <w:pStyle w:val="ListHeading5"/>
      </w:pPr>
      <w:r>
        <w:t>Conflict of interest</w:t>
      </w:r>
    </w:p>
    <w:p w14:paraId="6C5EE9C8" w14:textId="77777777" w:rsidR="00B66F58" w:rsidRDefault="00B66F58" w:rsidP="00B66F58">
      <w:r>
        <w:t xml:space="preserve">You must refuse the offer if it gives rise to a conflict of interest (actual, </w:t>
      </w:r>
      <w:proofErr w:type="gramStart"/>
      <w:r>
        <w:t>potential</w:t>
      </w:r>
      <w:proofErr w:type="gramEnd"/>
      <w:r>
        <w:t xml:space="preserve"> or perceived). This means you must refuse the offer if it could influence, or reasonably be seen to influence, how you perform your public duties.</w:t>
      </w:r>
    </w:p>
    <w:p w14:paraId="103B87AF" w14:textId="3F088B18" w:rsidR="00B66F58" w:rsidRDefault="00B66F58" w:rsidP="00F66D95">
      <w:pPr>
        <w:pStyle w:val="Quote"/>
      </w:pPr>
      <w:r>
        <w:lastRenderedPageBreak/>
        <w:t xml:space="preserve">Drafting note: </w:t>
      </w:r>
      <w:r w:rsidR="00E54C5E" w:rsidRPr="00F66D95">
        <w:rPr>
          <w:b w:val="0"/>
          <w:bCs/>
        </w:rPr>
        <w:t>C</w:t>
      </w:r>
      <w:r w:rsidRPr="00F66D95">
        <w:rPr>
          <w:b w:val="0"/>
          <w:bCs/>
        </w:rPr>
        <w:t>onsider linking here to your organisation’s conflict of interest policy.</w:t>
      </w:r>
      <w:r w:rsidR="00E54C5E">
        <w:br/>
      </w:r>
    </w:p>
    <w:p w14:paraId="56D0F8F3" w14:textId="77777777" w:rsidR="00B66F58" w:rsidRPr="00F66D95" w:rsidRDefault="00B66F58" w:rsidP="00B66F58">
      <w:pPr>
        <w:rPr>
          <w:b/>
          <w:bCs/>
        </w:rPr>
      </w:pPr>
      <w:r w:rsidRPr="00F66D95">
        <w:rPr>
          <w:b/>
          <w:bCs/>
        </w:rPr>
        <w:t>Example</w:t>
      </w:r>
    </w:p>
    <w:p w14:paraId="150EF975" w14:textId="77777777" w:rsidR="00E54C5E" w:rsidRDefault="00B66F58" w:rsidP="00B66F58">
      <w:r>
        <w:t>Sally is involved in managing a tender for a major contract. Part of doing so involves interviewing each applicant.</w:t>
      </w:r>
    </w:p>
    <w:p w14:paraId="50E34D20" w14:textId="45CCE857" w:rsidR="00025731" w:rsidRDefault="00B66F58" w:rsidP="00B66F58">
      <w:r>
        <w:t>One applicant offers to host Sally at their office for the interview and provide her with food.</w:t>
      </w:r>
    </w:p>
    <w:p w14:paraId="29EB5AD8" w14:textId="60FA3C87" w:rsidR="00B66F58" w:rsidRDefault="00B66F58" w:rsidP="00B66F58">
      <w:r>
        <w:t>Even if the value of the meal was well below $50, it would be reasonable for people to believe that it could influence how Sally performed her public duty of impartially awarding the contract. Sally must refuse and declare the offer.</w:t>
      </w:r>
    </w:p>
    <w:p w14:paraId="4508DEC5" w14:textId="77777777" w:rsidR="00B66F58" w:rsidRPr="00F66D95" w:rsidRDefault="00B66F58" w:rsidP="00B66F58">
      <w:pPr>
        <w:rPr>
          <w:b/>
          <w:bCs/>
        </w:rPr>
      </w:pPr>
      <w:r w:rsidRPr="00F66D95">
        <w:rPr>
          <w:b/>
          <w:bCs/>
        </w:rPr>
        <w:t>Example</w:t>
      </w:r>
    </w:p>
    <w:p w14:paraId="0056FE4B" w14:textId="77777777" w:rsidR="00B66F58" w:rsidRDefault="00B66F58" w:rsidP="00B66F58">
      <w:r>
        <w:t xml:space="preserve">Refuse the offer if it is from a member of the community or an </w:t>
      </w:r>
      <w:proofErr w:type="gramStart"/>
      <w:r>
        <w:t>organisation</w:t>
      </w:r>
      <w:proofErr w:type="gramEnd"/>
      <w:r>
        <w:t xml:space="preserve"> you’re likely to make or influence a decision about in the foreseeable future, such as a prisoner or a person subject to regulation (for example, applying for a licence).</w:t>
      </w:r>
    </w:p>
    <w:p w14:paraId="246624BE" w14:textId="7AF0E899" w:rsidR="00B66F58" w:rsidRDefault="00B66F58" w:rsidP="00F66D95">
      <w:pPr>
        <w:pStyle w:val="ListHeading5"/>
      </w:pPr>
      <w:r>
        <w:t>Public trust</w:t>
      </w:r>
    </w:p>
    <w:p w14:paraId="7D9C47EA" w14:textId="77777777" w:rsidR="00B66F58" w:rsidRDefault="00B66F58" w:rsidP="00B66F58">
      <w:r>
        <w:t>You must refuse the offer if it could compromise the public’s trust that you’ll perform your job in an impartial manner or the public’s trust in the impartiality of your organisation or the public sector.</w:t>
      </w:r>
    </w:p>
    <w:p w14:paraId="6F7FE1C1" w14:textId="07182275" w:rsidR="00B66F58" w:rsidRDefault="00B66F58" w:rsidP="00F66D95">
      <w:pPr>
        <w:pStyle w:val="ListHeading5"/>
      </w:pPr>
      <w:r>
        <w:t xml:space="preserve">Non-token offer without a legitimate business reason </w:t>
      </w:r>
    </w:p>
    <w:p w14:paraId="18048BCC" w14:textId="77777777" w:rsidR="00B66F58" w:rsidRDefault="00B66F58" w:rsidP="00B66F58">
      <w:r>
        <w:t xml:space="preserve">You must refuse a non-token offer unless there is a legitimate business reason to accept. It must further the conduct of official business or other legitimate goals of our organisation, the public </w:t>
      </w:r>
      <w:proofErr w:type="gramStart"/>
      <w:r>
        <w:t>sector</w:t>
      </w:r>
      <w:proofErr w:type="gramEnd"/>
      <w:r>
        <w:t xml:space="preserve"> or the State.</w:t>
      </w:r>
    </w:p>
    <w:p w14:paraId="0173CD22" w14:textId="77777777" w:rsidR="00B66F58" w:rsidRPr="00F66D95" w:rsidRDefault="00B66F58" w:rsidP="00B66F58">
      <w:pPr>
        <w:rPr>
          <w:b/>
          <w:bCs/>
        </w:rPr>
      </w:pPr>
      <w:r w:rsidRPr="00F66D95">
        <w:rPr>
          <w:b/>
          <w:bCs/>
        </w:rPr>
        <w:t>Example</w:t>
      </w:r>
    </w:p>
    <w:p w14:paraId="09EB711F" w14:textId="77777777" w:rsidR="00EE09E3" w:rsidRDefault="00B66F58" w:rsidP="00B66F58">
      <w:r>
        <w:t>James is required to meet with a supplier to conduct business. The supplier invites James to meet him at a corporate box during a sporting event (at no cost to James but at a cost to the supplier).</w:t>
      </w:r>
    </w:p>
    <w:p w14:paraId="5954AEC9" w14:textId="43EE9322" w:rsidR="00EE09E3" w:rsidRDefault="00B66F58" w:rsidP="00B66F58">
      <w:r>
        <w:t>There is no legitimate business reason for the meeting to take place in this way.</w:t>
      </w:r>
    </w:p>
    <w:p w14:paraId="5291316C" w14:textId="328F54C5" w:rsidR="00B66F58" w:rsidRDefault="00B66F58" w:rsidP="00B66F58">
      <w:r>
        <w:t>James must refuse and declare the offer.</w:t>
      </w:r>
    </w:p>
    <w:p w14:paraId="2721CC30" w14:textId="3FB3E61A" w:rsidR="00B66F58" w:rsidRDefault="00B66F58" w:rsidP="00F66D95">
      <w:pPr>
        <w:pStyle w:val="ListHeading5"/>
      </w:pPr>
      <w:r>
        <w:lastRenderedPageBreak/>
        <w:t>Community expectations</w:t>
      </w:r>
    </w:p>
    <w:p w14:paraId="56A3051C" w14:textId="77777777" w:rsidR="00B66F58" w:rsidRDefault="00B66F58" w:rsidP="00B66F58">
      <w:r>
        <w:t>You must refuse the offer (token or non-token) if it is not consistent with community expectations.</w:t>
      </w:r>
    </w:p>
    <w:p w14:paraId="4707DB70" w14:textId="738F59CB" w:rsidR="00B66F58" w:rsidRDefault="00B66F58" w:rsidP="00F66D95">
      <w:pPr>
        <w:pStyle w:val="ListHeading5"/>
      </w:pPr>
      <w:r>
        <w:t>Bribe</w:t>
      </w:r>
    </w:p>
    <w:p w14:paraId="7C0D8E27" w14:textId="77777777" w:rsidR="00EE09E3" w:rsidRDefault="00B66F58" w:rsidP="00B66F58">
      <w:r>
        <w:t>You must refuse the offer if it could reasonably be seen as a bribe or other inducement.</w:t>
      </w:r>
    </w:p>
    <w:p w14:paraId="140A8759" w14:textId="5D74C598" w:rsidR="00EE09E3" w:rsidRDefault="00B66F58" w:rsidP="00B66F58">
      <w:r>
        <w:t>Report the offer to [insert title of the organisation head or a delegate].</w:t>
      </w:r>
    </w:p>
    <w:p w14:paraId="137A307B" w14:textId="445B4FAE" w:rsidR="00B66F58" w:rsidRDefault="00B66F58" w:rsidP="00B66F58">
      <w:r>
        <w:t xml:space="preserve">They will report any criminal or corrupt conduct to </w:t>
      </w:r>
      <w:hyperlink r:id="rId22" w:history="1">
        <w:r w:rsidRPr="00E80A2E">
          <w:rPr>
            <w:rStyle w:val="Hyperlink"/>
            <w:rFonts w:ascii="VIC" w:hAnsi="VIC"/>
          </w:rPr>
          <w:t>Victoria Police</w:t>
        </w:r>
      </w:hyperlink>
      <w:r>
        <w:t xml:space="preserve"> or the </w:t>
      </w:r>
      <w:hyperlink r:id="rId23" w:history="1">
        <w:r w:rsidRPr="00874521">
          <w:rPr>
            <w:rStyle w:val="Hyperlink"/>
            <w:rFonts w:ascii="VIC" w:hAnsi="VIC"/>
          </w:rPr>
          <w:t>Independent Broad-based Anti-corruption Commission</w:t>
        </w:r>
      </w:hyperlink>
      <w:r>
        <w:t>.</w:t>
      </w:r>
    </w:p>
    <w:p w14:paraId="0F6615C8" w14:textId="139D6AB5" w:rsidR="00E12A24" w:rsidRDefault="00E12A24" w:rsidP="00E12A24">
      <w:pPr>
        <w:pStyle w:val="Quote"/>
        <w:rPr>
          <w:b w:val="0"/>
          <w:bCs/>
        </w:rPr>
      </w:pPr>
      <w:r>
        <w:t>Drafting note:</w:t>
      </w:r>
      <w:r w:rsidRPr="00AB57DE">
        <w:rPr>
          <w:b w:val="0"/>
          <w:bCs/>
        </w:rPr>
        <w:t xml:space="preserve"> If your organisation</w:t>
      </w:r>
      <w:r>
        <w:rPr>
          <w:b w:val="0"/>
          <w:bCs/>
        </w:rPr>
        <w:t xml:space="preserve"> has a dedicated person or team who </w:t>
      </w:r>
      <w:r w:rsidR="00D8448F">
        <w:rPr>
          <w:b w:val="0"/>
          <w:bCs/>
        </w:rPr>
        <w:t>can</w:t>
      </w:r>
      <w:r w:rsidR="002C7D3C">
        <w:rPr>
          <w:b w:val="0"/>
          <w:bCs/>
        </w:rPr>
        <w:t xml:space="preserve"> notify the head of your organisation </w:t>
      </w:r>
      <w:r w:rsidR="00651D44">
        <w:rPr>
          <w:b w:val="0"/>
          <w:bCs/>
        </w:rPr>
        <w:t>when they receive a report about bribery or other corruption</w:t>
      </w:r>
      <w:r>
        <w:rPr>
          <w:b w:val="0"/>
          <w:bCs/>
        </w:rPr>
        <w:t xml:space="preserve">, include their contact details. </w:t>
      </w:r>
      <w:proofErr w:type="gramStart"/>
      <w:r>
        <w:rPr>
          <w:b w:val="0"/>
          <w:bCs/>
        </w:rPr>
        <w:t>Otherwise</w:t>
      </w:r>
      <w:proofErr w:type="gramEnd"/>
      <w:r>
        <w:rPr>
          <w:b w:val="0"/>
          <w:bCs/>
        </w:rPr>
        <w:t xml:space="preserve"> you should include the contact details for the head of your organisation</w:t>
      </w:r>
      <w:r w:rsidRPr="00AB57DE">
        <w:rPr>
          <w:b w:val="0"/>
          <w:bCs/>
        </w:rPr>
        <w:t>.</w:t>
      </w:r>
      <w:r>
        <w:rPr>
          <w:b w:val="0"/>
          <w:bCs/>
        </w:rPr>
        <w:br/>
      </w:r>
    </w:p>
    <w:p w14:paraId="51A29B86" w14:textId="77777777" w:rsidR="00B66F58" w:rsidRDefault="00B66F58" w:rsidP="00F66D95">
      <w:pPr>
        <w:pStyle w:val="Heading4"/>
      </w:pPr>
      <w:r>
        <w:t>Additional requirements</w:t>
      </w:r>
    </w:p>
    <w:p w14:paraId="66355066" w14:textId="77777777" w:rsidR="00B66F58" w:rsidRDefault="00B66F58" w:rsidP="00B66F58">
      <w:r>
        <w:t xml:space="preserve">Our organisation has decided that you must also refuse a gift, </w:t>
      </w:r>
      <w:proofErr w:type="gramStart"/>
      <w:r>
        <w:t>benefit</w:t>
      </w:r>
      <w:proofErr w:type="gramEnd"/>
      <w:r>
        <w:t xml:space="preserve"> or hospitality if any of the following apply. </w:t>
      </w:r>
    </w:p>
    <w:p w14:paraId="67AFAFDC" w14:textId="7B70E31F" w:rsidR="00874521" w:rsidRDefault="00B66F58" w:rsidP="00874521">
      <w:pPr>
        <w:pStyle w:val="Quote"/>
        <w:rPr>
          <w:b w:val="0"/>
          <w:bCs/>
        </w:rPr>
      </w:pPr>
      <w:r>
        <w:t xml:space="preserve">Drafting note: </w:t>
      </w:r>
      <w:r w:rsidR="00874521">
        <w:rPr>
          <w:b w:val="0"/>
          <w:bCs/>
        </w:rPr>
        <w:t>T</w:t>
      </w:r>
      <w:r w:rsidR="00874521" w:rsidRPr="00F66D95">
        <w:rPr>
          <w:b w:val="0"/>
          <w:bCs/>
        </w:rPr>
        <w:t xml:space="preserve">hese </w:t>
      </w:r>
      <w:r w:rsidRPr="00F66D95">
        <w:rPr>
          <w:b w:val="0"/>
          <w:bCs/>
        </w:rPr>
        <w:t>cover a variety of situations that may fall outside the minimum accountabilities but which your organisation may wish to manage.</w:t>
      </w:r>
    </w:p>
    <w:p w14:paraId="265A4866" w14:textId="301F08E4" w:rsidR="00B66F58" w:rsidRDefault="00B66F58" w:rsidP="00F66D95">
      <w:pPr>
        <w:pStyle w:val="Quote"/>
      </w:pPr>
      <w:r w:rsidRPr="00F66D95">
        <w:rPr>
          <w:b w:val="0"/>
          <w:bCs/>
        </w:rPr>
        <w:t>You can remove them or add to them without breaching the minimum accountabilities.</w:t>
      </w:r>
      <w:r w:rsidR="00874521">
        <w:rPr>
          <w:b w:val="0"/>
          <w:bCs/>
        </w:rPr>
        <w:br/>
      </w:r>
    </w:p>
    <w:p w14:paraId="709847BE" w14:textId="31A4E4A7" w:rsidR="00B66F58" w:rsidRDefault="00B66F58" w:rsidP="00F66D95">
      <w:pPr>
        <w:pStyle w:val="ListHeading5"/>
      </w:pPr>
      <w:r>
        <w:t xml:space="preserve">Repeat offers that cause a conflict of </w:t>
      </w:r>
      <w:proofErr w:type="gramStart"/>
      <w:r>
        <w:t>interest</w:t>
      </w:r>
      <w:proofErr w:type="gramEnd"/>
    </w:p>
    <w:p w14:paraId="1D054A4C" w14:textId="77777777" w:rsidR="00B66F58" w:rsidRDefault="00B66F58" w:rsidP="00B66F58">
      <w:r>
        <w:t xml:space="preserve">Repeat offers are multiple offers from the same person, </w:t>
      </w:r>
      <w:proofErr w:type="gramStart"/>
      <w:r>
        <w:t>group</w:t>
      </w:r>
      <w:proofErr w:type="gramEnd"/>
      <w:r>
        <w:t xml:space="preserve"> or organisation. Their combined effect can sometimes lead to the perception that they could influence you. </w:t>
      </w:r>
    </w:p>
    <w:p w14:paraId="6F000C44" w14:textId="77777777" w:rsidR="00B66F58" w:rsidRDefault="00B66F58" w:rsidP="00B66F58">
      <w:r>
        <w:t>Refuse the offer if it is a repeat offer (token or non-token) that could reasonably be seen as adding up to a conflict of interest.</w:t>
      </w:r>
    </w:p>
    <w:p w14:paraId="6FE3718E" w14:textId="77777777" w:rsidR="00B66F58" w:rsidRPr="00F66D95" w:rsidRDefault="00B66F58" w:rsidP="00B66F58">
      <w:pPr>
        <w:rPr>
          <w:b/>
          <w:bCs/>
        </w:rPr>
      </w:pPr>
      <w:r w:rsidRPr="00F66D95">
        <w:rPr>
          <w:b/>
          <w:bCs/>
        </w:rPr>
        <w:lastRenderedPageBreak/>
        <w:t>Example</w:t>
      </w:r>
    </w:p>
    <w:p w14:paraId="03884150" w14:textId="77777777" w:rsidR="00B66F58" w:rsidRDefault="00B66F58" w:rsidP="00B66F58">
      <w:r>
        <w:t xml:space="preserve">Rachael is responsible for managing a relationship with one of our suppliers. She often meets with the supplier’s representative at a café because it’s a convenient place for both parties to meet. </w:t>
      </w:r>
    </w:p>
    <w:p w14:paraId="1D3E3CC2" w14:textId="77777777" w:rsidR="00B66F58" w:rsidRDefault="00B66F58" w:rsidP="00B66F58">
      <w:r>
        <w:t xml:space="preserve">The supplier has offered to pay for Rachael’s coffee. It may be appropriate for Rachael to accept the offer a single time or perhaps occasionally. However, the supplier offers every or most times. </w:t>
      </w:r>
    </w:p>
    <w:p w14:paraId="77AD95C5" w14:textId="77777777" w:rsidR="00B66F58" w:rsidRDefault="00B66F58" w:rsidP="00B66F58">
      <w:r>
        <w:t>It would not be appropriate for Rachael to accept each time or more than occasionally, because it could create the perception of influence. A member of the public could reasonably infer that Rachel expects suppliers to pay for her food and drink when they meet and that this may influence her decision making.</w:t>
      </w:r>
    </w:p>
    <w:p w14:paraId="5957A8B7" w14:textId="1DE49BA2" w:rsidR="00B66F58" w:rsidRDefault="00B66F58" w:rsidP="00F66D95">
      <w:pPr>
        <w:pStyle w:val="ListHeading5"/>
      </w:pPr>
      <w:r>
        <w:t xml:space="preserve">Decisions you are likely to make or </w:t>
      </w:r>
      <w:proofErr w:type="gramStart"/>
      <w:r>
        <w:t>influence</w:t>
      </w:r>
      <w:proofErr w:type="gramEnd"/>
    </w:p>
    <w:p w14:paraId="12F061F4" w14:textId="1FF26BBB" w:rsidR="00B66F58" w:rsidRDefault="00B66F58" w:rsidP="00B66F58">
      <w:r>
        <w:t xml:space="preserve">Refuse the offer if it is from a person, </w:t>
      </w:r>
      <w:proofErr w:type="gramStart"/>
      <w:r>
        <w:t>group</w:t>
      </w:r>
      <w:proofErr w:type="gramEnd"/>
      <w:r>
        <w:t xml:space="preserve"> or organisation you’re likely to make or influence a decision about in the foreseeable future. This</w:t>
      </w:r>
      <w:r w:rsidR="00A13E5E">
        <w:t xml:space="preserve"> </w:t>
      </w:r>
      <w:r>
        <w:t>could reasonably be seen as a conflict of interest.</w:t>
      </w:r>
    </w:p>
    <w:p w14:paraId="2AEA8F94" w14:textId="77777777" w:rsidR="00B66F58" w:rsidRPr="00F66D95" w:rsidRDefault="00B66F58" w:rsidP="00B66F58">
      <w:pPr>
        <w:rPr>
          <w:b/>
          <w:bCs/>
        </w:rPr>
      </w:pPr>
      <w:r w:rsidRPr="00F66D95">
        <w:rPr>
          <w:b/>
          <w:bCs/>
        </w:rPr>
        <w:t>Exception</w:t>
      </w:r>
    </w:p>
    <w:p w14:paraId="0392F49D" w14:textId="77777777" w:rsidR="00B66F58" w:rsidRDefault="00B66F58" w:rsidP="00B66F58">
      <w:r>
        <w:t>The only exception is that you can accept an offer if it is:</w:t>
      </w:r>
    </w:p>
    <w:p w14:paraId="37BEE854" w14:textId="31FF4C8B" w:rsidR="00B66F58" w:rsidRDefault="00B66F58" w:rsidP="00F66D95">
      <w:pPr>
        <w:pStyle w:val="Bullet1"/>
      </w:pPr>
      <w:r>
        <w:t xml:space="preserve">token hospitality (a basic courtesy) </w:t>
      </w:r>
    </w:p>
    <w:p w14:paraId="31E3A852" w14:textId="2A284DDC" w:rsidR="00B66F58" w:rsidRDefault="00B66F58" w:rsidP="00F66D95">
      <w:pPr>
        <w:pStyle w:val="Bullet1"/>
      </w:pPr>
      <w:r>
        <w:t xml:space="preserve">a learning opportunity, such as a webinar, and </w:t>
      </w:r>
      <w:proofErr w:type="gramStart"/>
      <w:r>
        <w:t>all of</w:t>
      </w:r>
      <w:proofErr w:type="gramEnd"/>
      <w:r>
        <w:t xml:space="preserve"> the following apply: </w:t>
      </w:r>
    </w:p>
    <w:p w14:paraId="05BD2869" w14:textId="673FB0D5" w:rsidR="00B66F58" w:rsidRDefault="00B66F58" w:rsidP="00F66D95">
      <w:pPr>
        <w:pStyle w:val="Bullet2"/>
      </w:pPr>
      <w:r>
        <w:t xml:space="preserve">it is relevant to your work </w:t>
      </w:r>
      <w:proofErr w:type="gramStart"/>
      <w:r>
        <w:t>duties</w:t>
      </w:r>
      <w:proofErr w:type="gramEnd"/>
    </w:p>
    <w:p w14:paraId="44C3F6B9" w14:textId="116FD943" w:rsidR="00B66F58" w:rsidRDefault="00B66F58" w:rsidP="00F66D95">
      <w:pPr>
        <w:pStyle w:val="Bullet2"/>
      </w:pPr>
      <w:r>
        <w:t>it has a legitimate business reason (benefit)</w:t>
      </w:r>
    </w:p>
    <w:p w14:paraId="2CDCE1FD" w14:textId="0AEE98D0" w:rsidR="00B66F58" w:rsidRDefault="00B66F58" w:rsidP="00F66D95">
      <w:pPr>
        <w:pStyle w:val="Bullet2"/>
      </w:pPr>
      <w:r>
        <w:t xml:space="preserve">it is free for all </w:t>
      </w:r>
      <w:proofErr w:type="gramStart"/>
      <w:r>
        <w:t>attendees</w:t>
      </w:r>
      <w:proofErr w:type="gramEnd"/>
    </w:p>
    <w:p w14:paraId="30D66507" w14:textId="77126FB7" w:rsidR="00B66F58" w:rsidRDefault="00B66F58" w:rsidP="00F66D95">
      <w:pPr>
        <w:pStyle w:val="Bullet2"/>
      </w:pPr>
      <w:r>
        <w:t xml:space="preserve">the covering or discounting of additional costs (travel, accommodation) is not included in the </w:t>
      </w:r>
      <w:proofErr w:type="gramStart"/>
      <w:r>
        <w:t>offer</w:t>
      </w:r>
      <w:proofErr w:type="gramEnd"/>
    </w:p>
    <w:p w14:paraId="2BEE8746" w14:textId="1954AEE7" w:rsidR="00B66F58" w:rsidRDefault="00B66F58" w:rsidP="00F66D95">
      <w:pPr>
        <w:pStyle w:val="Bullet2"/>
      </w:pPr>
      <w:r>
        <w:t xml:space="preserve">it is consistent with community expectations. </w:t>
      </w:r>
    </w:p>
    <w:p w14:paraId="78C85813" w14:textId="77777777" w:rsidR="00B66F58" w:rsidRDefault="00B66F58" w:rsidP="00F66D95">
      <w:pPr>
        <w:pStyle w:val="ListHeading5"/>
      </w:pPr>
      <w:r>
        <w:lastRenderedPageBreak/>
        <w:t xml:space="preserve">Offers by suppliers or </w:t>
      </w:r>
      <w:proofErr w:type="gramStart"/>
      <w:r>
        <w:t>contractors</w:t>
      </w:r>
      <w:proofErr w:type="gramEnd"/>
    </w:p>
    <w:p w14:paraId="38E7D454" w14:textId="77777777" w:rsidR="00B66F58" w:rsidRDefault="00B66F58" w:rsidP="00B66F58">
      <w:r>
        <w:t>Accepting offers from suppliers for free or discounted development opportunities that they were not engaged to provide will not pass the integrity test in some circumstances.</w:t>
      </w:r>
    </w:p>
    <w:p w14:paraId="30C96512" w14:textId="77777777" w:rsidR="00B66F58" w:rsidRDefault="00B66F58" w:rsidP="00B66F58">
      <w:r>
        <w:t xml:space="preserve">Staff may only accept development opportunities from suppliers where there is a legitimate business reason, attendance meets community expectations and any risk of conflict of interest can be appropriately managed. </w:t>
      </w:r>
    </w:p>
    <w:p w14:paraId="07F3B098" w14:textId="4752EE7D" w:rsidR="00072188" w:rsidRPr="00072188" w:rsidRDefault="00B66F58" w:rsidP="00F66D95">
      <w:pPr>
        <w:pStyle w:val="Quote"/>
      </w:pPr>
      <w:r>
        <w:t xml:space="preserve">Drafting note: </w:t>
      </w:r>
      <w:r w:rsidR="008D203B">
        <w:rPr>
          <w:b w:val="0"/>
          <w:bCs/>
        </w:rPr>
        <w:t>Y</w:t>
      </w:r>
      <w:r w:rsidR="008D203B" w:rsidRPr="00F66D95">
        <w:rPr>
          <w:b w:val="0"/>
          <w:bCs/>
        </w:rPr>
        <w:t xml:space="preserve">ou </w:t>
      </w:r>
      <w:r w:rsidRPr="00F66D95">
        <w:rPr>
          <w:b w:val="0"/>
          <w:bCs/>
        </w:rPr>
        <w:t>may wish to consider</w:t>
      </w:r>
      <w:r w:rsidR="00072188">
        <w:rPr>
          <w:b w:val="0"/>
          <w:bCs/>
        </w:rPr>
        <w:t xml:space="preserve"> including</w:t>
      </w:r>
      <w:r w:rsidRPr="00F66D95">
        <w:rPr>
          <w:b w:val="0"/>
          <w:bCs/>
        </w:rPr>
        <w:t xml:space="preserve"> the following organisational position</w:t>
      </w:r>
      <w:r w:rsidR="00072188">
        <w:rPr>
          <w:b w:val="0"/>
          <w:bCs/>
        </w:rPr>
        <w:t>:</w:t>
      </w:r>
    </w:p>
    <w:p w14:paraId="15B0B5A1" w14:textId="5394131E" w:rsidR="00B66F58" w:rsidRPr="00F66D95" w:rsidRDefault="00072188" w:rsidP="00F66D95">
      <w:pPr>
        <w:pStyle w:val="Quote"/>
        <w:rPr>
          <w:b w:val="0"/>
          <w:bCs/>
        </w:rPr>
      </w:pPr>
      <w:r w:rsidRPr="00F66D95">
        <w:rPr>
          <w:b w:val="0"/>
          <w:bCs/>
        </w:rPr>
        <w:t>“</w:t>
      </w:r>
      <w:r w:rsidR="00B66F58" w:rsidRPr="00F66D95">
        <w:rPr>
          <w:b w:val="0"/>
          <w:bCs/>
        </w:rPr>
        <w:t>To ensure that our staff have development opportunities that do not raise conflicts of interest, our organisation will try to build training and development offerings into our contracts as deliverables, wherever appropriate.</w:t>
      </w:r>
      <w:r w:rsidRPr="00F66D95">
        <w:rPr>
          <w:b w:val="0"/>
          <w:bCs/>
        </w:rPr>
        <w:t>”</w:t>
      </w:r>
      <w:r w:rsidRPr="00F66D95">
        <w:rPr>
          <w:b w:val="0"/>
          <w:bCs/>
        </w:rPr>
        <w:br/>
      </w:r>
    </w:p>
    <w:p w14:paraId="3734B004" w14:textId="77777777" w:rsidR="00B66F58" w:rsidRPr="00F66D95" w:rsidRDefault="00B66F58" w:rsidP="00B66F58">
      <w:pPr>
        <w:rPr>
          <w:b/>
          <w:bCs/>
        </w:rPr>
      </w:pPr>
      <w:r w:rsidRPr="00F66D95">
        <w:rPr>
          <w:b/>
          <w:bCs/>
        </w:rPr>
        <w:t>Example</w:t>
      </w:r>
    </w:p>
    <w:p w14:paraId="7B514AB6" w14:textId="77777777" w:rsidR="00B66F58" w:rsidRDefault="00B66F58" w:rsidP="00B66F58">
      <w:r>
        <w:t xml:space="preserve">An organisation you are likely to make, or influence, a decision about in the foreseeable future offers you a learning opportunity that is relevant to your work duties and has a legitimate business benefit. It is free for all attendees. </w:t>
      </w:r>
    </w:p>
    <w:p w14:paraId="78AC3055" w14:textId="77777777" w:rsidR="00B66F58" w:rsidRDefault="00B66F58" w:rsidP="00B66F58">
      <w:r>
        <w:t xml:space="preserve">You can accept the offer if it is also consistent with community expectations. </w:t>
      </w:r>
    </w:p>
    <w:p w14:paraId="00C735C7" w14:textId="694253D6" w:rsidR="00B66F58" w:rsidRDefault="00B66F58" w:rsidP="00B66F58">
      <w:r>
        <w:t xml:space="preserve">An offer to attend a free webinar is far more likely to be consistent with community expectations than an offer to attend a conference – particularly if the latter includes accommodation, </w:t>
      </w:r>
      <w:proofErr w:type="gramStart"/>
      <w:r>
        <w:t>travel</w:t>
      </w:r>
      <w:proofErr w:type="gramEnd"/>
      <w:r>
        <w:t xml:space="preserve"> or related benefits, such as a gala dinner.</w:t>
      </w:r>
    </w:p>
    <w:p w14:paraId="7566C15F" w14:textId="77777777" w:rsidR="00B66F58" w:rsidRDefault="00B66F58" w:rsidP="00B66F58">
      <w:r>
        <w:t xml:space="preserve">Refuse the offer if it is made by a person, </w:t>
      </w:r>
      <w:proofErr w:type="gramStart"/>
      <w:r>
        <w:t>group</w:t>
      </w:r>
      <w:proofErr w:type="gramEnd"/>
      <w:r>
        <w:t xml:space="preserve"> or organisation whose primary purpose is to lobby ministers, members of parliament or public sector agencies. </w:t>
      </w:r>
    </w:p>
    <w:p w14:paraId="02154E8E" w14:textId="7F15552C" w:rsidR="00B66F58" w:rsidRDefault="00B66F58" w:rsidP="0083446D">
      <w:pPr>
        <w:pStyle w:val="ListHeading5"/>
      </w:pPr>
      <w:r>
        <w:t xml:space="preserve">Endorsement </w:t>
      </w:r>
    </w:p>
    <w:p w14:paraId="067351F7" w14:textId="77777777" w:rsidR="00B66F58" w:rsidRDefault="00B66F58" w:rsidP="00B66F58">
      <w:r>
        <w:t>Refuse the offer if accepting it could reasonably be seen as endorsing a product or service.</w:t>
      </w:r>
    </w:p>
    <w:p w14:paraId="111C22F0" w14:textId="77777777" w:rsidR="00B66F58" w:rsidRPr="0083446D" w:rsidRDefault="00B66F58" w:rsidP="00B66F58">
      <w:pPr>
        <w:rPr>
          <w:b/>
          <w:bCs/>
        </w:rPr>
      </w:pPr>
      <w:r w:rsidRPr="0083446D">
        <w:rPr>
          <w:b/>
          <w:bCs/>
        </w:rPr>
        <w:t>Example</w:t>
      </w:r>
    </w:p>
    <w:p w14:paraId="7F75101D" w14:textId="77777777" w:rsidR="00B66F58" w:rsidRDefault="00B66F58" w:rsidP="00B66F58">
      <w:r>
        <w:t xml:space="preserve">An organisation is offered several vehicles to use by a dealership. The dealership is making the offer on the basis that it can include advertising indicating that it is the </w:t>
      </w:r>
      <w:r>
        <w:lastRenderedPageBreak/>
        <w:t xml:space="preserve">preferred dealer of vehicles to Government. In this instance the offer should be refused. </w:t>
      </w:r>
    </w:p>
    <w:p w14:paraId="48F82FAB" w14:textId="70718193" w:rsidR="00B66F58" w:rsidRDefault="00B66F58" w:rsidP="0083446D">
      <w:pPr>
        <w:pStyle w:val="ListHeading5"/>
      </w:pPr>
      <w:r>
        <w:t xml:space="preserve">Advantage to a supplier or </w:t>
      </w:r>
      <w:proofErr w:type="gramStart"/>
      <w:r>
        <w:t>sponsor</w:t>
      </w:r>
      <w:proofErr w:type="gramEnd"/>
    </w:p>
    <w:p w14:paraId="74499067" w14:textId="77777777" w:rsidR="00B66F58" w:rsidRDefault="00B66F58" w:rsidP="00B66F58">
      <w:r>
        <w:t>Refuse the offer if accepting it could reasonably be seen as advantaging a supplier or sponsor in a future procurement.</w:t>
      </w:r>
    </w:p>
    <w:p w14:paraId="4535C517" w14:textId="77777777" w:rsidR="00B66F58" w:rsidRPr="0083446D" w:rsidRDefault="00B66F58" w:rsidP="00B66F58">
      <w:pPr>
        <w:rPr>
          <w:b/>
          <w:bCs/>
        </w:rPr>
      </w:pPr>
      <w:r w:rsidRPr="0083446D">
        <w:rPr>
          <w:b/>
          <w:bCs/>
        </w:rPr>
        <w:t>Example</w:t>
      </w:r>
    </w:p>
    <w:p w14:paraId="3AD6DEFE" w14:textId="77777777" w:rsidR="00B66F58" w:rsidRDefault="00B66F58" w:rsidP="00B66F58">
      <w:r>
        <w:t>Eman is attending a conference, paid for by her organisation, as part of her work. At the conference she should avoid accepting offers from the sponsors of the conference or any exhibitors. A member of the public might see this as an attempt by the offeror to make Eman more favourable to them in the future.</w:t>
      </w:r>
    </w:p>
    <w:p w14:paraId="603595BB" w14:textId="4D84E9B3" w:rsidR="00B66F58" w:rsidRDefault="00B66F58" w:rsidP="0083446D">
      <w:pPr>
        <w:pStyle w:val="ListHeading5"/>
      </w:pPr>
      <w:r>
        <w:t xml:space="preserve">Sufficient attendees </w:t>
      </w:r>
    </w:p>
    <w:p w14:paraId="02BE1083" w14:textId="77777777" w:rsidR="00B66F58" w:rsidRDefault="00B66F58" w:rsidP="00B66F58">
      <w:r>
        <w:t xml:space="preserve">For hospitality and events, refuse the offer if our organisation will already be sufficiently represented to meet its business needs or – as is the case for all other offers – if it does not comply with other elements of the integrity test. </w:t>
      </w:r>
    </w:p>
    <w:p w14:paraId="508C2271" w14:textId="7F065742" w:rsidR="00B66F58" w:rsidRDefault="00B66F58" w:rsidP="0083446D">
      <w:pPr>
        <w:pStyle w:val="ListHeading5"/>
      </w:pPr>
      <w:r>
        <w:t>Your own judgement</w:t>
      </w:r>
    </w:p>
    <w:p w14:paraId="2B123361" w14:textId="5622EBB6" w:rsidR="00B66F58" w:rsidRDefault="00B66F58" w:rsidP="00B66F58">
      <w:r>
        <w:t xml:space="preserve">Refuse the offer if you feel that accepting it would breach your obligations under the </w:t>
      </w:r>
      <w:hyperlink r:id="rId24" w:history="1">
        <w:r w:rsidRPr="003A516D">
          <w:rPr>
            <w:rStyle w:val="Hyperlink"/>
            <w:rFonts w:ascii="VIC" w:hAnsi="VIC"/>
          </w:rPr>
          <w:t>Code of conduct for Victorian public sector employees</w:t>
        </w:r>
      </w:hyperlink>
      <w:r>
        <w:t>. This is a broad test that you can use to protect yourself if you are still unsure about accepting an offer. If you’re uncertain, you can seek advice from your manager</w:t>
      </w:r>
      <w:r w:rsidR="002F6E07">
        <w:t>.</w:t>
      </w:r>
    </w:p>
    <w:p w14:paraId="30C7F405" w14:textId="14B39440" w:rsidR="002F6E07" w:rsidRDefault="002F6E07" w:rsidP="002A6D95">
      <w:pPr>
        <w:pStyle w:val="Quote"/>
      </w:pPr>
      <w:r>
        <w:t>Drafting note:</w:t>
      </w:r>
      <w:r w:rsidRPr="00AB57DE">
        <w:t xml:space="preserve"> </w:t>
      </w:r>
      <w:r w:rsidRPr="002A6D95">
        <w:rPr>
          <w:b w:val="0"/>
          <w:bCs/>
        </w:rPr>
        <w:t>If your organisation has a dedicated person or team who can provide advice, include their contact details</w:t>
      </w:r>
      <w:r w:rsidR="00A01133">
        <w:rPr>
          <w:b w:val="0"/>
          <w:bCs/>
        </w:rPr>
        <w:t>.</w:t>
      </w:r>
    </w:p>
    <w:p w14:paraId="7449D10C" w14:textId="77777777" w:rsidR="00B66F58" w:rsidRDefault="00B66F58" w:rsidP="00B66F58">
      <w:r>
        <w:t> </w:t>
      </w:r>
    </w:p>
    <w:p w14:paraId="4EE5BE22" w14:textId="77777777" w:rsidR="00B66F58" w:rsidRDefault="00B66F58" w:rsidP="0083446D">
      <w:pPr>
        <w:pStyle w:val="Heading3"/>
      </w:pPr>
      <w:r>
        <w:t>Declining offers</w:t>
      </w:r>
    </w:p>
    <w:p w14:paraId="5EBBF318" w14:textId="77777777" w:rsidR="00B66F58" w:rsidRDefault="00B66F58" w:rsidP="00B66F58">
      <w:r>
        <w:t xml:space="preserve">In most cases where the offer should or must be refused, you should decline it at the time the offer is made to you. Sometimes this can be difficult, for example: </w:t>
      </w:r>
    </w:p>
    <w:p w14:paraId="6B69CA44" w14:textId="0F795973" w:rsidR="00B66F58" w:rsidRDefault="00B66F58" w:rsidP="0083446D">
      <w:pPr>
        <w:pStyle w:val="Bullet1"/>
      </w:pPr>
      <w:r>
        <w:t xml:space="preserve">The offer may have been delivered to our organisation via mail, making declining difficult. </w:t>
      </w:r>
    </w:p>
    <w:p w14:paraId="548177C8" w14:textId="02EDF545" w:rsidR="00B66F58" w:rsidRDefault="00B66F58" w:rsidP="0083446D">
      <w:pPr>
        <w:pStyle w:val="Bullet1"/>
      </w:pPr>
      <w:r>
        <w:t>Declining the offer may cause offen</w:t>
      </w:r>
      <w:r w:rsidR="00DB15FE">
        <w:t>c</w:t>
      </w:r>
      <w:r>
        <w:t xml:space="preserve">e or even be unsafe in the moment for the staff member being offered it. </w:t>
      </w:r>
    </w:p>
    <w:p w14:paraId="05DD0ED9" w14:textId="0BFEB12F" w:rsidR="00B66F58" w:rsidRDefault="00B66F58" w:rsidP="0083446D">
      <w:pPr>
        <w:pStyle w:val="Bullet1"/>
      </w:pPr>
      <w:r>
        <w:lastRenderedPageBreak/>
        <w:t>There may be some other reason why, in the moment, you are unable to decline the offer.</w:t>
      </w:r>
    </w:p>
    <w:p w14:paraId="4C1745BF" w14:textId="77777777" w:rsidR="003A516D" w:rsidRDefault="00B66F58" w:rsidP="0083446D">
      <w:pPr>
        <w:pStyle w:val="Heading4"/>
      </w:pPr>
      <w:r>
        <w:t>Gifts</w:t>
      </w:r>
    </w:p>
    <w:p w14:paraId="0C8F507C" w14:textId="44E0099A" w:rsidR="00B66F58" w:rsidRDefault="00B66F58" w:rsidP="00B66F58">
      <w:r>
        <w:t xml:space="preserve">This is most common with gifts. In the case of gifts, declare the offer as normal and make it clear to your manager or the appropriate delegate that you were unable to decline the offer in the moment, but you have not accepted it. </w:t>
      </w:r>
    </w:p>
    <w:p w14:paraId="07808D76" w14:textId="77777777" w:rsidR="003A516D" w:rsidRDefault="00B66F58" w:rsidP="0083446D">
      <w:pPr>
        <w:pStyle w:val="Heading5"/>
      </w:pPr>
      <w:r>
        <w:t>Follow-up response</w:t>
      </w:r>
    </w:p>
    <w:p w14:paraId="710F5A9E" w14:textId="61DD3541" w:rsidR="00B66F58" w:rsidRDefault="00B66F58" w:rsidP="00B66F58">
      <w:r>
        <w:t>You or our organisation will dispose of the gift and an explanation and rejection will be sent to the offeror where appropriate.</w:t>
      </w:r>
    </w:p>
    <w:p w14:paraId="575B8D34" w14:textId="77777777" w:rsidR="003A516D" w:rsidRDefault="00B66F58" w:rsidP="0083446D">
      <w:pPr>
        <w:pStyle w:val="Heading4"/>
      </w:pPr>
      <w:r>
        <w:t>Benefits and hospitality</w:t>
      </w:r>
    </w:p>
    <w:p w14:paraId="75145ABA" w14:textId="7E50F66C" w:rsidR="00B66F58" w:rsidRDefault="00B66F58" w:rsidP="00B66F58">
      <w:r>
        <w:t xml:space="preserve">In the case of benefits and hospitality, it is very unusual for a situation to arise where you cannot decline an offer. The most obvious, but still extremely unlikely, scenario is that refusing would offend the offeror in a way that would make you feel unsafe. </w:t>
      </w:r>
    </w:p>
    <w:p w14:paraId="28E9912D" w14:textId="77777777" w:rsidR="00B66F58" w:rsidRDefault="00B66F58" w:rsidP="00B66F58">
      <w:r>
        <w:t xml:space="preserve">In such cases, as soon as possible declare that you accepted the offer and why. </w:t>
      </w:r>
    </w:p>
    <w:p w14:paraId="6382FF7D" w14:textId="77777777" w:rsidR="003A516D" w:rsidRDefault="00B66F58" w:rsidP="0083446D">
      <w:pPr>
        <w:pStyle w:val="Heading5"/>
      </w:pPr>
      <w:r>
        <w:t>Follow-up response</w:t>
      </w:r>
    </w:p>
    <w:p w14:paraId="23732BB7" w14:textId="030A7816" w:rsidR="00B66F58" w:rsidRDefault="00B66F58" w:rsidP="00B66F58">
      <w:r>
        <w:t xml:space="preserve">Our organisation will take action to ensure our staff are not placed in such situations in the future. </w:t>
      </w:r>
    </w:p>
    <w:p w14:paraId="1460C015" w14:textId="14B97E36" w:rsidR="00B66F58" w:rsidRDefault="008C0568" w:rsidP="002A6D95">
      <w:pPr>
        <w:pStyle w:val="Heading3"/>
      </w:pPr>
      <w:r>
        <w:t>Helpful guide on</w:t>
      </w:r>
      <w:r w:rsidR="00BF60FC">
        <w:t xml:space="preserve"> whether to accept or </w:t>
      </w:r>
      <w:proofErr w:type="gramStart"/>
      <w:r w:rsidR="00BF60FC">
        <w:t>refuse</w:t>
      </w:r>
      <w:proofErr w:type="gramEnd"/>
    </w:p>
    <w:p w14:paraId="5EB5ACBC" w14:textId="4F5B04E2" w:rsidR="00B66F58" w:rsidRDefault="0067570C" w:rsidP="00E6220B">
      <w:r>
        <w:t xml:space="preserve">You can use the following </w:t>
      </w:r>
      <w:r w:rsidR="00517BDD">
        <w:t xml:space="preserve">GIFT </w:t>
      </w:r>
      <w:r>
        <w:t xml:space="preserve">questions to help assess whether to accept or refuse a particular gift, </w:t>
      </w:r>
      <w:proofErr w:type="gramStart"/>
      <w:r>
        <w:t>benefit</w:t>
      </w:r>
      <w:proofErr w:type="gramEnd"/>
      <w:r>
        <w:t xml:space="preserve"> or hospitality. GIFT is an acronym that </w:t>
      </w:r>
      <w:r w:rsidR="00517BDD">
        <w:t>stands for:</w:t>
      </w:r>
      <w:r w:rsidR="00FA1EB8">
        <w:t xml:space="preserve"> g</w:t>
      </w:r>
      <w:r w:rsidR="00517BDD">
        <w:t>iver</w:t>
      </w:r>
      <w:r w:rsidR="00FA1EB8">
        <w:t>, i</w:t>
      </w:r>
      <w:r w:rsidR="00517BDD">
        <w:t>nfluence</w:t>
      </w:r>
      <w:r w:rsidR="00FA1EB8">
        <w:t xml:space="preserve">, </w:t>
      </w:r>
      <w:proofErr w:type="gramStart"/>
      <w:r w:rsidR="00FA1EB8">
        <w:t>f</w:t>
      </w:r>
      <w:r w:rsidR="00517BDD">
        <w:t>avour</w:t>
      </w:r>
      <w:proofErr w:type="gramEnd"/>
      <w:r w:rsidR="00FA1EB8">
        <w:t xml:space="preserve"> and trust. </w:t>
      </w:r>
    </w:p>
    <w:p w14:paraId="7AB09098" w14:textId="3CB11E07" w:rsidR="00B66F58" w:rsidRDefault="00B66F58" w:rsidP="002A6D95">
      <w:pPr>
        <w:pStyle w:val="Heading4"/>
      </w:pPr>
      <w:r>
        <w:t xml:space="preserve">Useful questions to prompt your </w:t>
      </w:r>
      <w:proofErr w:type="gramStart"/>
      <w:r>
        <w:t>thinking</w:t>
      </w:r>
      <w:proofErr w:type="gramEnd"/>
    </w:p>
    <w:p w14:paraId="7D61EC2A" w14:textId="77777777" w:rsidR="00D33099" w:rsidRDefault="00B66F58">
      <w:pPr>
        <w:pStyle w:val="Heading5"/>
      </w:pPr>
      <w:r>
        <w:t>Giver</w:t>
      </w:r>
    </w:p>
    <w:p w14:paraId="62A8116D" w14:textId="02DF6925" w:rsidR="00B66F58" w:rsidRDefault="00B66F58">
      <w:pPr>
        <w:pStyle w:val="Bullet1"/>
      </w:pPr>
      <w:r>
        <w:t xml:space="preserve">Who is providing the gift, </w:t>
      </w:r>
      <w:proofErr w:type="gramStart"/>
      <w:r>
        <w:t>benefit</w:t>
      </w:r>
      <w:proofErr w:type="gramEnd"/>
      <w:r>
        <w:t xml:space="preserve"> or hospitality and what is their relationship to me? </w:t>
      </w:r>
    </w:p>
    <w:p w14:paraId="64B16653" w14:textId="4FD16138" w:rsidR="00B66F58" w:rsidRDefault="00B66F58">
      <w:pPr>
        <w:pStyle w:val="Bullet1"/>
      </w:pPr>
      <w:r>
        <w:t xml:space="preserve">Does my role require me to select suppliers, award grants, regulate industries or determine government policies? </w:t>
      </w:r>
    </w:p>
    <w:p w14:paraId="04AF754B" w14:textId="2E8B84B4" w:rsidR="00B66F58" w:rsidRDefault="00B66F58">
      <w:pPr>
        <w:pStyle w:val="Bullet1"/>
      </w:pPr>
      <w:r>
        <w:t>Could the person, group or organisation benefit from a decision I make?</w:t>
      </w:r>
    </w:p>
    <w:p w14:paraId="4565486A" w14:textId="77777777" w:rsidR="00D33099" w:rsidRDefault="00B66F58">
      <w:pPr>
        <w:pStyle w:val="Heading5"/>
      </w:pPr>
      <w:r>
        <w:lastRenderedPageBreak/>
        <w:t>Influence</w:t>
      </w:r>
    </w:p>
    <w:p w14:paraId="5A336A61" w14:textId="396EB253" w:rsidR="00B66F58" w:rsidRDefault="00B66F58">
      <w:pPr>
        <w:pStyle w:val="Bullet1"/>
      </w:pPr>
      <w:r>
        <w:t>Are they seeking to gain an advantage or influence my decisions or actions?</w:t>
      </w:r>
    </w:p>
    <w:p w14:paraId="0184E48F" w14:textId="66BBF82F" w:rsidR="00B66F58" w:rsidRDefault="00B66F58">
      <w:pPr>
        <w:pStyle w:val="Bullet1"/>
      </w:pPr>
      <w:r>
        <w:t xml:space="preserve">Has the gift, benefit or hospitality been offered to me publicly or privately? </w:t>
      </w:r>
    </w:p>
    <w:p w14:paraId="6240E2D7" w14:textId="542D21B4" w:rsidR="00B66F58" w:rsidRDefault="00B66F58">
      <w:pPr>
        <w:pStyle w:val="Bullet1"/>
      </w:pPr>
      <w:r>
        <w:t>Is it a basic courtesy or token of appreciation or is it a non-token offer?</w:t>
      </w:r>
    </w:p>
    <w:p w14:paraId="6E4B4857" w14:textId="6272CF2E" w:rsidR="00B66F58" w:rsidRDefault="00B66F58">
      <w:pPr>
        <w:pStyle w:val="Bullet1"/>
      </w:pPr>
      <w:r>
        <w:t>Does its timing coincide with a decision I’ll be making in the foreseeable future?</w:t>
      </w:r>
    </w:p>
    <w:p w14:paraId="2C589026" w14:textId="77777777" w:rsidR="00D33099" w:rsidRDefault="00B66F58">
      <w:pPr>
        <w:pStyle w:val="Heading5"/>
      </w:pPr>
      <w:r>
        <w:t>Favour</w:t>
      </w:r>
    </w:p>
    <w:p w14:paraId="59232F09" w14:textId="6982FAEA" w:rsidR="00B66F58" w:rsidRDefault="00B66F58">
      <w:pPr>
        <w:pStyle w:val="Bullet1"/>
      </w:pPr>
      <w:r>
        <w:t xml:space="preserve">Are they seeking a favour in return for the gift, </w:t>
      </w:r>
      <w:proofErr w:type="gramStart"/>
      <w:r>
        <w:t>benefit</w:t>
      </w:r>
      <w:proofErr w:type="gramEnd"/>
      <w:r>
        <w:t xml:space="preserve"> or hospitality?</w:t>
      </w:r>
    </w:p>
    <w:p w14:paraId="35D048CF" w14:textId="60E0CFBA" w:rsidR="00B66F58" w:rsidRDefault="00B66F58">
      <w:pPr>
        <w:pStyle w:val="Bullet1"/>
      </w:pPr>
      <w:r>
        <w:t xml:space="preserve">Has the gift, benefit or hospitality been offered honestly? </w:t>
      </w:r>
    </w:p>
    <w:p w14:paraId="1285ED31" w14:textId="2B8E01EA" w:rsidR="00B66F58" w:rsidRDefault="00B66F58">
      <w:pPr>
        <w:pStyle w:val="Bullet1"/>
      </w:pPr>
      <w:r>
        <w:t>Has the person, group or organisation made several offers over the last 12 months?</w:t>
      </w:r>
    </w:p>
    <w:p w14:paraId="36E928EC" w14:textId="01EC44B4" w:rsidR="00B66F58" w:rsidRDefault="00B66F58">
      <w:pPr>
        <w:pStyle w:val="Bullet1"/>
      </w:pPr>
      <w:r>
        <w:t>Would accepting create an obligation, or feeling of obligation, to return a favour?</w:t>
      </w:r>
    </w:p>
    <w:p w14:paraId="76E2D6B6" w14:textId="77777777" w:rsidR="00D33099" w:rsidRDefault="00B66F58">
      <w:pPr>
        <w:pStyle w:val="Heading5"/>
      </w:pPr>
      <w:r>
        <w:t>Trust</w:t>
      </w:r>
    </w:p>
    <w:p w14:paraId="29D3C173" w14:textId="601466EF" w:rsidR="00B66F58" w:rsidRDefault="00B66F58">
      <w:pPr>
        <w:pStyle w:val="Bullet1"/>
      </w:pPr>
      <w:r>
        <w:t>Would accepting the gift, benefit or hospitality diminish public trust?</w:t>
      </w:r>
    </w:p>
    <w:p w14:paraId="3BB118D7" w14:textId="09BDCBDA" w:rsidR="00B66F58" w:rsidRDefault="00B66F58">
      <w:pPr>
        <w:pStyle w:val="Bullet1"/>
      </w:pPr>
      <w:r>
        <w:t xml:space="preserve">How would the public view acceptance of this gift, </w:t>
      </w:r>
      <w:proofErr w:type="gramStart"/>
      <w:r>
        <w:t>benefit</w:t>
      </w:r>
      <w:proofErr w:type="gramEnd"/>
      <w:r>
        <w:t xml:space="preserve"> or hospitality? </w:t>
      </w:r>
    </w:p>
    <w:p w14:paraId="1412D590" w14:textId="51421953" w:rsidR="00B66F58" w:rsidRDefault="00B66F58">
      <w:pPr>
        <w:pStyle w:val="Bullet1"/>
      </w:pPr>
      <w:r>
        <w:t xml:space="preserve">What would my colleagues, family, </w:t>
      </w:r>
      <w:proofErr w:type="gramStart"/>
      <w:r>
        <w:t>friends</w:t>
      </w:r>
      <w:proofErr w:type="gramEnd"/>
      <w:r>
        <w:t xml:space="preserve"> or associates think?</w:t>
      </w:r>
    </w:p>
    <w:p w14:paraId="21DCE2F0" w14:textId="751A35F4" w:rsidR="00B66F58" w:rsidRDefault="00B66F58" w:rsidP="00B66F58">
      <w:r>
        <w:t xml:space="preserve">Remember, these are meant to be useful prompts only. The obligations </w:t>
      </w:r>
      <w:r w:rsidR="00B0319C">
        <w:t>for employees</w:t>
      </w:r>
      <w:r>
        <w:t xml:space="preserve"> are set out in </w:t>
      </w:r>
      <w:r w:rsidR="001D071A">
        <w:t>‘</w:t>
      </w:r>
      <w:bookmarkStart w:id="5" w:name="PartB_Offerstoemployees"/>
      <w:r w:rsidR="006A5417">
        <w:fldChar w:fldCharType="begin"/>
      </w:r>
      <w:r w:rsidR="006A5417">
        <w:instrText>HYPERLINK  \l "_Minimum_accountabilities"</w:instrText>
      </w:r>
      <w:r w:rsidR="006A5417">
        <w:fldChar w:fldCharType="separate"/>
      </w:r>
      <w:r w:rsidR="001D071A" w:rsidRPr="006A5417">
        <w:rPr>
          <w:rStyle w:val="Hyperlink"/>
          <w:rFonts w:ascii="VIC" w:hAnsi="VIC"/>
        </w:rPr>
        <w:t xml:space="preserve">Part B – Offers to employees, </w:t>
      </w:r>
      <w:r w:rsidRPr="006A5417">
        <w:rPr>
          <w:rStyle w:val="Hyperlink"/>
          <w:rFonts w:ascii="VIC" w:hAnsi="VIC"/>
        </w:rPr>
        <w:t>8</w:t>
      </w:r>
      <w:r w:rsidR="001D071A" w:rsidRPr="006A5417">
        <w:rPr>
          <w:rStyle w:val="Hyperlink"/>
          <w:rFonts w:ascii="VIC" w:hAnsi="VIC"/>
        </w:rPr>
        <w:t xml:space="preserve">. </w:t>
      </w:r>
      <w:r w:rsidR="008C0568" w:rsidRPr="006A5417">
        <w:rPr>
          <w:rStyle w:val="Hyperlink"/>
          <w:rFonts w:ascii="VIC" w:hAnsi="VIC"/>
        </w:rPr>
        <w:t>Integrity test - o</w:t>
      </w:r>
      <w:r w:rsidR="001D071A" w:rsidRPr="006A5417">
        <w:rPr>
          <w:rStyle w:val="Hyperlink"/>
          <w:rFonts w:ascii="VIC" w:hAnsi="VIC"/>
        </w:rPr>
        <w:t>ffers you must refuse</w:t>
      </w:r>
      <w:bookmarkEnd w:id="5"/>
      <w:r w:rsidR="006A5417">
        <w:fldChar w:fldCharType="end"/>
      </w:r>
      <w:r w:rsidR="001D071A">
        <w:t>’</w:t>
      </w:r>
      <w:r w:rsidR="006F74E3">
        <w:t>.</w:t>
      </w:r>
      <w:r w:rsidR="00C23A3B">
        <w:br/>
      </w:r>
    </w:p>
    <w:p w14:paraId="31FACCC2" w14:textId="7BCEF6C8" w:rsidR="00B66F58" w:rsidRDefault="00B66F58" w:rsidP="0083446D">
      <w:pPr>
        <w:pStyle w:val="ListHeading3"/>
      </w:pPr>
      <w:r>
        <w:t xml:space="preserve">Token offers – what you must </w:t>
      </w:r>
      <w:proofErr w:type="gramStart"/>
      <w:r>
        <w:t>do</w:t>
      </w:r>
      <w:proofErr w:type="gramEnd"/>
    </w:p>
    <w:p w14:paraId="7D8DF176" w14:textId="77777777" w:rsidR="00B66F58" w:rsidRDefault="00B66F58" w:rsidP="00B66F58">
      <w:r>
        <w:t>If you receive a token offer (value less than $50):</w:t>
      </w:r>
    </w:p>
    <w:p w14:paraId="4975248B" w14:textId="4DDE4733" w:rsidR="00B66F58" w:rsidRDefault="00B66F58" w:rsidP="0083446D">
      <w:pPr>
        <w:pStyle w:val="Bullet1"/>
      </w:pPr>
      <w:r>
        <w:t xml:space="preserve">You can only accept the offer if it passes the ‘integrity test’ (item 8). </w:t>
      </w:r>
    </w:p>
    <w:p w14:paraId="2E07B8E5" w14:textId="635E42C5" w:rsidR="00B66F58" w:rsidRDefault="00B0319C" w:rsidP="0083446D">
      <w:pPr>
        <w:pStyle w:val="Bullet1"/>
      </w:pPr>
      <w:r>
        <w:t>R</w:t>
      </w:r>
      <w:r w:rsidR="00B66F58">
        <w:t xml:space="preserve">emember, thanks </w:t>
      </w:r>
      <w:proofErr w:type="gramStart"/>
      <w:r w:rsidR="00B66F58">
        <w:t>is</w:t>
      </w:r>
      <w:proofErr w:type="gramEnd"/>
      <w:r w:rsidR="00B66F58">
        <w:t xml:space="preserve"> enough. Do you need to accept?</w:t>
      </w:r>
    </w:p>
    <w:p w14:paraId="794CFF35" w14:textId="32347834" w:rsidR="00B66F58" w:rsidRDefault="00B66F58" w:rsidP="0083446D">
      <w:pPr>
        <w:pStyle w:val="Bullet1"/>
      </w:pPr>
      <w:r>
        <w:t>You do not need to declare the offer.</w:t>
      </w:r>
    </w:p>
    <w:p w14:paraId="19E7822D" w14:textId="21F4274D" w:rsidR="00B66F58" w:rsidRDefault="00B66F58" w:rsidP="0083446D">
      <w:pPr>
        <w:pStyle w:val="Bullet1"/>
      </w:pPr>
      <w:r>
        <w:t xml:space="preserve">You do not need a legitimate business reason to accept. </w:t>
      </w:r>
    </w:p>
    <w:p w14:paraId="6179BDCE" w14:textId="2E948898" w:rsidR="00B66F58" w:rsidRDefault="00B66F58" w:rsidP="0083446D">
      <w:pPr>
        <w:pStyle w:val="Bullet1"/>
      </w:pPr>
      <w:r>
        <w:lastRenderedPageBreak/>
        <w:t>You do not need approval from your manager to accept.</w:t>
      </w:r>
    </w:p>
    <w:p w14:paraId="65A7824D" w14:textId="7E001A33" w:rsidR="00B66F58" w:rsidRDefault="00B66F58" w:rsidP="0083446D">
      <w:pPr>
        <w:pStyle w:val="Bullet1"/>
      </w:pPr>
      <w:r>
        <w:t xml:space="preserve">You are the owner of the gift, </w:t>
      </w:r>
      <w:proofErr w:type="gramStart"/>
      <w:r>
        <w:t>benefit</w:t>
      </w:r>
      <w:proofErr w:type="gramEnd"/>
      <w:r>
        <w:t xml:space="preserve"> or hospitality. </w:t>
      </w:r>
      <w:r w:rsidR="00C23A3B">
        <w:br/>
      </w:r>
    </w:p>
    <w:p w14:paraId="663E9F62" w14:textId="64FA17A0" w:rsidR="00B66F58" w:rsidRDefault="00B66F58" w:rsidP="0083446D">
      <w:pPr>
        <w:pStyle w:val="ListHeading3"/>
      </w:pPr>
      <w:r>
        <w:t xml:space="preserve">Non-token offers – what you must </w:t>
      </w:r>
      <w:proofErr w:type="gramStart"/>
      <w:r>
        <w:t>do</w:t>
      </w:r>
      <w:proofErr w:type="gramEnd"/>
    </w:p>
    <w:p w14:paraId="0B756386" w14:textId="77777777" w:rsidR="00B66F58" w:rsidRDefault="00B66F58" w:rsidP="00B66F58">
      <w:r>
        <w:t>If you receive a non-token offer (value $50 or more):</w:t>
      </w:r>
    </w:p>
    <w:p w14:paraId="3177B4E4" w14:textId="69695420" w:rsidR="00B66F58" w:rsidRDefault="00B66F58" w:rsidP="0083446D">
      <w:pPr>
        <w:pStyle w:val="Bullet1"/>
      </w:pPr>
      <w:r>
        <w:t>You must declare the offer even if you refuse it.</w:t>
      </w:r>
    </w:p>
    <w:p w14:paraId="586364EB" w14:textId="08CD4B43" w:rsidR="00B66F58" w:rsidRDefault="00B66F58" w:rsidP="0083446D">
      <w:pPr>
        <w:pStyle w:val="Bullet1"/>
      </w:pPr>
      <w:r>
        <w:t xml:space="preserve">Remember, thanks </w:t>
      </w:r>
      <w:proofErr w:type="gramStart"/>
      <w:r>
        <w:t>is</w:t>
      </w:r>
      <w:proofErr w:type="gramEnd"/>
      <w:r>
        <w:t xml:space="preserve"> enough. Even if you have a legitimate business reason, do you need to accept?</w:t>
      </w:r>
    </w:p>
    <w:p w14:paraId="78238042" w14:textId="7BC5BD40" w:rsidR="00B66F58" w:rsidRDefault="00B66F58" w:rsidP="0083446D">
      <w:pPr>
        <w:pStyle w:val="Bullet1"/>
      </w:pPr>
      <w:r>
        <w:t xml:space="preserve">You can accept the offer if it passes the ‘integrity test’ </w:t>
      </w:r>
      <w:r w:rsidR="00400C6E">
        <w:t>(</w:t>
      </w:r>
      <w:hyperlink w:anchor="_Minimum_accountabilities" w:history="1">
        <w:r w:rsidR="00400C6E" w:rsidRPr="006A5417">
          <w:rPr>
            <w:rStyle w:val="Hyperlink"/>
            <w:rFonts w:ascii="VIC" w:hAnsi="VIC"/>
          </w:rPr>
          <w:t>Integrity test - offers you must refuse</w:t>
        </w:r>
      </w:hyperlink>
      <w:r w:rsidR="00400C6E">
        <w:t>).</w:t>
      </w:r>
      <w:r w:rsidR="00400C6E" w:rsidDel="00400C6E">
        <w:t xml:space="preserve"> </w:t>
      </w:r>
    </w:p>
    <w:p w14:paraId="04FC4B9B" w14:textId="3F5C82FF" w:rsidR="00B66F58" w:rsidRDefault="00B66F58" w:rsidP="0083446D">
      <w:pPr>
        <w:pStyle w:val="Bullet1"/>
      </w:pPr>
      <w:r>
        <w:t xml:space="preserve">As part of the integrity test, you must have a legitimate business reason to accept. </w:t>
      </w:r>
    </w:p>
    <w:p w14:paraId="5DED34E0" w14:textId="5B1A4E5F" w:rsidR="00B66F58" w:rsidRDefault="00B66F58" w:rsidP="0083446D">
      <w:pPr>
        <w:pStyle w:val="Bullet1"/>
      </w:pPr>
      <w:r>
        <w:t xml:space="preserve">You must have prior approval in writing from your manager or delegate to accept.  </w:t>
      </w:r>
    </w:p>
    <w:p w14:paraId="70125EB9" w14:textId="1B3D7545" w:rsidR="00B66F58" w:rsidRDefault="00B66F58" w:rsidP="0083446D">
      <w:pPr>
        <w:pStyle w:val="Bullet1"/>
      </w:pPr>
      <w:r>
        <w:t xml:space="preserve">If you accept the </w:t>
      </w:r>
      <w:proofErr w:type="gramStart"/>
      <w:r>
        <w:t>offer</w:t>
      </w:r>
      <w:proofErr w:type="gramEnd"/>
      <w:r>
        <w:t xml:space="preserve"> you do so on behalf of our organisation. It is not usually yours to keep. Some exceptions exist, but you will need to apply to see if you qualify in the circumstances. For more information see ‘applying for ownership of a non-token gift’ below. </w:t>
      </w:r>
    </w:p>
    <w:p w14:paraId="0BC8C7E3" w14:textId="1FC89AFB" w:rsidR="00B66F58" w:rsidRDefault="00B66F58" w:rsidP="0083446D">
      <w:pPr>
        <w:pStyle w:val="Bullet1"/>
      </w:pPr>
      <w:r>
        <w:t>The offer and outcome are recorded in the internal register. Certain information may also be published in the online public register.</w:t>
      </w:r>
    </w:p>
    <w:p w14:paraId="30A8F980" w14:textId="672B4596" w:rsidR="00B66F58" w:rsidRPr="002A6D95" w:rsidRDefault="00B66F58" w:rsidP="002A6D95">
      <w:pPr>
        <w:pStyle w:val="Quote"/>
        <w:rPr>
          <w:b w:val="0"/>
          <w:bCs/>
        </w:rPr>
      </w:pPr>
      <w:r>
        <w:t xml:space="preserve">Drafting note: </w:t>
      </w:r>
      <w:r w:rsidR="008C2EE2" w:rsidRPr="002A6D95">
        <w:rPr>
          <w:b w:val="0"/>
          <w:bCs/>
        </w:rPr>
        <w:t xml:space="preserve">Your </w:t>
      </w:r>
      <w:r w:rsidRPr="002A6D95">
        <w:rPr>
          <w:b w:val="0"/>
          <w:bCs/>
        </w:rPr>
        <w:t>organisation can choose to have stricter requirements for non-token offers. If it does so, it will need to adjust the model policy accordingly.</w:t>
      </w:r>
      <w:r w:rsidR="008C2EE2">
        <w:rPr>
          <w:b w:val="0"/>
          <w:bCs/>
        </w:rPr>
        <w:br/>
      </w:r>
    </w:p>
    <w:p w14:paraId="5D787984" w14:textId="77777777" w:rsidR="00B66F58" w:rsidRDefault="00B66F58" w:rsidP="0083446D">
      <w:pPr>
        <w:pStyle w:val="Heading4"/>
      </w:pPr>
      <w:r>
        <w:t>How to declare an offer</w:t>
      </w:r>
    </w:p>
    <w:p w14:paraId="71DAAADF" w14:textId="77777777" w:rsidR="00B66F58" w:rsidRDefault="00B66F58" w:rsidP="00B66F58">
      <w:r>
        <w:t>To declare a non-token offer:</w:t>
      </w:r>
    </w:p>
    <w:p w14:paraId="7E61D4D5" w14:textId="2C6A0DFB" w:rsidR="00CC288B" w:rsidRDefault="00B66F58">
      <w:pPr>
        <w:pStyle w:val="Bullet1"/>
      </w:pPr>
      <w:r>
        <w:t xml:space="preserve">Use the declaration form [link]. </w:t>
      </w:r>
    </w:p>
    <w:p w14:paraId="05F4AC1D" w14:textId="5B8575B4" w:rsidR="00B66F58" w:rsidRDefault="00B66F58" w:rsidP="00F40030">
      <w:pPr>
        <w:pStyle w:val="Bullet1"/>
      </w:pPr>
      <w:r>
        <w:lastRenderedPageBreak/>
        <w:t xml:space="preserve">If you accept the offer, record the business reason on the form in enough detail to link it with your duties and the benefit to our organisation, the public </w:t>
      </w:r>
      <w:proofErr w:type="gramStart"/>
      <w:r>
        <w:t>sector</w:t>
      </w:r>
      <w:proofErr w:type="gramEnd"/>
      <w:r>
        <w:t xml:space="preserve"> or the State. </w:t>
      </w:r>
    </w:p>
    <w:p w14:paraId="167B7BBA" w14:textId="2A0159DA" w:rsidR="00B66F58" w:rsidRDefault="00B66F58" w:rsidP="00F40030">
      <w:pPr>
        <w:pStyle w:val="Bullet1"/>
      </w:pPr>
      <w:r>
        <w:t xml:space="preserve">Submit the form to your manager, who will arrange for the offer and outcome to be recorded in the internal register. </w:t>
      </w:r>
    </w:p>
    <w:p w14:paraId="735D2472" w14:textId="43691359" w:rsidR="008D1A81" w:rsidRDefault="00B66F58">
      <w:pPr>
        <w:pStyle w:val="Bullet1"/>
      </w:pPr>
      <w:r>
        <w:t>The CEO [insert equivalent title for your organisation – for example, Secretary of Department or other agency head] should submit their form to an independent third party (internal or external but not a subordinate) for review and approval. For example, a senior executive in the portfolio department or in the VPSC.</w:t>
      </w:r>
    </w:p>
    <w:p w14:paraId="1A4641F9" w14:textId="2BF3DFB5" w:rsidR="00B66F58" w:rsidRDefault="008D1A81" w:rsidP="002A6D95">
      <w:pPr>
        <w:pStyle w:val="Quote"/>
      </w:pPr>
      <w:r>
        <w:t>D</w:t>
      </w:r>
      <w:r w:rsidR="00B66F58">
        <w:t xml:space="preserve">rafting note: </w:t>
      </w:r>
      <w:r w:rsidRPr="002A6D95">
        <w:rPr>
          <w:b w:val="0"/>
          <w:bCs/>
        </w:rPr>
        <w:t xml:space="preserve">You should customise this section to reflect the structure of your organisation and select a </w:t>
      </w:r>
      <w:r w:rsidR="00B66F58" w:rsidRPr="002A6D95">
        <w:rPr>
          <w:b w:val="0"/>
          <w:bCs/>
        </w:rPr>
        <w:t>suitable independent third party.</w:t>
      </w:r>
      <w:r>
        <w:rPr>
          <w:b w:val="0"/>
          <w:bCs/>
        </w:rPr>
        <w:br/>
      </w:r>
    </w:p>
    <w:p w14:paraId="145DB82A" w14:textId="77777777" w:rsidR="00B66F58" w:rsidRDefault="00B66F58" w:rsidP="00F40030">
      <w:pPr>
        <w:pStyle w:val="Heading5"/>
      </w:pPr>
      <w:r>
        <w:t>Examples – legitimate business reason</w:t>
      </w:r>
    </w:p>
    <w:p w14:paraId="6A6EDA67" w14:textId="77777777" w:rsidR="00B66F58" w:rsidRDefault="00B66F58" w:rsidP="00B66F58">
      <w:r>
        <w:t>These are examples of how to record the legitimate business reason in enough detail:</w:t>
      </w:r>
    </w:p>
    <w:p w14:paraId="39BD95A2" w14:textId="77777777" w:rsidR="00B66F58" w:rsidRPr="00F40030" w:rsidRDefault="00B66F58" w:rsidP="00B66F58">
      <w:pPr>
        <w:rPr>
          <w:b/>
          <w:bCs/>
        </w:rPr>
      </w:pPr>
      <w:r w:rsidRPr="00F40030">
        <w:rPr>
          <w:b/>
          <w:bCs/>
        </w:rPr>
        <w:t>Unacceptable</w:t>
      </w:r>
    </w:p>
    <w:p w14:paraId="39223720" w14:textId="6A189AE2" w:rsidR="00B66F58" w:rsidRDefault="00B66F58" w:rsidP="00F40030">
      <w:pPr>
        <w:pStyle w:val="Bullet1"/>
      </w:pPr>
      <w:r>
        <w:t>‘Networking’</w:t>
      </w:r>
    </w:p>
    <w:p w14:paraId="70A9A734" w14:textId="4CFAB7A7" w:rsidR="00B66F58" w:rsidRDefault="00B66F58" w:rsidP="00F40030">
      <w:pPr>
        <w:pStyle w:val="Bullet1"/>
      </w:pPr>
      <w:r>
        <w:t xml:space="preserve">‘Maintaining stakeholder </w:t>
      </w:r>
      <w:proofErr w:type="gramStart"/>
      <w:r>
        <w:t>relationships’</w:t>
      </w:r>
      <w:proofErr w:type="gramEnd"/>
    </w:p>
    <w:p w14:paraId="37807B44" w14:textId="77777777" w:rsidR="00B66F58" w:rsidRPr="00F40030" w:rsidRDefault="00B66F58" w:rsidP="00B66F58">
      <w:pPr>
        <w:rPr>
          <w:b/>
          <w:bCs/>
        </w:rPr>
      </w:pPr>
      <w:r w:rsidRPr="00F40030">
        <w:rPr>
          <w:b/>
          <w:bCs/>
        </w:rPr>
        <w:t>Acceptable</w:t>
      </w:r>
    </w:p>
    <w:p w14:paraId="57059F77" w14:textId="49645C8E" w:rsidR="00B66F58" w:rsidRDefault="00B66F58" w:rsidP="00F40030">
      <w:pPr>
        <w:pStyle w:val="Bullet1"/>
      </w:pPr>
      <w:r>
        <w:t xml:space="preserve">‘I am responsible for evaluating and reporting on the outcomes of our organisation’s sponsorship of Event A. I was offered a free ticket by the event organisers. I accepted so I could attend Event A in an official capacity and reported back to our organisation on the event.’ </w:t>
      </w:r>
    </w:p>
    <w:p w14:paraId="0DC3882D" w14:textId="2A3F9A17" w:rsidR="00B66F58" w:rsidRDefault="00B66F58" w:rsidP="00F40030">
      <w:pPr>
        <w:pStyle w:val="Bullet1"/>
      </w:pPr>
      <w:r>
        <w:t>‘I presented to a visiting international delegation. The delegation presented me with a cultural item which, consistent with our organisation’s policy on official gifts and items, l accepted on behalf of the organisation.’</w:t>
      </w:r>
    </w:p>
    <w:p w14:paraId="214BE810" w14:textId="65072A69" w:rsidR="00B66F58" w:rsidRDefault="00B66F58" w:rsidP="00F40030">
      <w:pPr>
        <w:pStyle w:val="Bullet1"/>
      </w:pPr>
      <w:r>
        <w:lastRenderedPageBreak/>
        <w:t>‘I was offered to attend professional development by one of our stakeholders, who supplies legal services to my organisation and more broadly to other organisations in the public sector. The session would count towards my Continuing Professional Development obligations as a lawyer. The event was free to everyone, and my organisation paid for travel costs.’</w:t>
      </w:r>
    </w:p>
    <w:p w14:paraId="78126CC0" w14:textId="77777777" w:rsidR="00B66F58" w:rsidRDefault="00B66F58" w:rsidP="00F40030">
      <w:pPr>
        <w:pStyle w:val="Heading5"/>
      </w:pPr>
      <w:r>
        <w:t>Internal register and public register</w:t>
      </w:r>
    </w:p>
    <w:p w14:paraId="75E2F1C4" w14:textId="5EF2F7FA" w:rsidR="00B66F58" w:rsidRDefault="00B66F58" w:rsidP="00B66F58">
      <w:r>
        <w:t>Access to the internal register is restricted to relevant persons in our organisation. Certain information from the internal register is published online in the public register, consistent with VPSC guidance</w:t>
      </w:r>
      <w:r w:rsidR="009F2042">
        <w:t xml:space="preserve"> on </w:t>
      </w:r>
      <w:hyperlink r:id="rId25" w:history="1">
        <w:r w:rsidR="009F2042" w:rsidRPr="009F2042">
          <w:rPr>
            <w:rStyle w:val="Hyperlink"/>
            <w:rFonts w:ascii="VIC" w:hAnsi="VIC"/>
          </w:rPr>
          <w:t>gifts, benefits and hospitality</w:t>
        </w:r>
      </w:hyperlink>
      <w:r w:rsidR="009F2042">
        <w:t>.</w:t>
      </w:r>
    </w:p>
    <w:p w14:paraId="2B27C104" w14:textId="77777777" w:rsidR="00B66F58" w:rsidRDefault="00B66F58" w:rsidP="00F40030">
      <w:pPr>
        <w:pStyle w:val="Heading4"/>
      </w:pPr>
      <w:r>
        <w:t>Applying for ownership of a non-token gift</w:t>
      </w:r>
    </w:p>
    <w:p w14:paraId="2F248355" w14:textId="77777777" w:rsidR="00B66F58" w:rsidRDefault="00B66F58" w:rsidP="00B66F58">
      <w:r>
        <w:t>Usually, a non-token gift belongs to the organisation. However, if the gift was given to you specifically in recognition of your work or contribution, you may retain it provided that:</w:t>
      </w:r>
    </w:p>
    <w:p w14:paraId="26CF154B" w14:textId="344CEB2F" w:rsidR="00B66F58" w:rsidRDefault="00B66F58" w:rsidP="00F94EB6">
      <w:pPr>
        <w:pStyle w:val="Bullet1"/>
      </w:pPr>
      <w:r>
        <w:t>it is not an official gift (</w:t>
      </w:r>
      <w:hyperlink w:anchor="_Official_items" w:history="1">
        <w:r w:rsidR="00F94EB6" w:rsidRPr="00F94EB6">
          <w:rPr>
            <w:rStyle w:val="Hyperlink"/>
            <w:rFonts w:ascii="VIC" w:hAnsi="VIC"/>
          </w:rPr>
          <w:t xml:space="preserve">Part B </w:t>
        </w:r>
        <w:r w:rsidR="00F94EB6" w:rsidRPr="00F94EB6">
          <w:rPr>
            <w:rStyle w:val="Hyperlink"/>
            <w:rFonts w:ascii="VIC" w:hAnsi="VIC" w:hint="cs"/>
          </w:rPr>
          <w:t>–</w:t>
        </w:r>
        <w:r w:rsidR="00F94EB6" w:rsidRPr="00F94EB6">
          <w:rPr>
            <w:rStyle w:val="Hyperlink"/>
            <w:rFonts w:ascii="VIC" w:hAnsi="VIC"/>
          </w:rPr>
          <w:t xml:space="preserve"> Offers to employees, 14. Official gifts and items </w:t>
        </w:r>
        <w:r w:rsidR="00F94EB6" w:rsidRPr="00F94EB6">
          <w:rPr>
            <w:rStyle w:val="Hyperlink"/>
            <w:rFonts w:ascii="VIC" w:hAnsi="VIC" w:hint="cs"/>
          </w:rPr>
          <w:t>–</w:t>
        </w:r>
        <w:r w:rsidR="00F94EB6" w:rsidRPr="00F94EB6">
          <w:rPr>
            <w:rStyle w:val="Hyperlink"/>
            <w:rFonts w:ascii="VIC" w:hAnsi="VIC"/>
          </w:rPr>
          <w:t xml:space="preserve"> what you must do</w:t>
        </w:r>
      </w:hyperlink>
      <w:r>
        <w:t xml:space="preserve">) </w:t>
      </w:r>
    </w:p>
    <w:p w14:paraId="7170A7AC" w14:textId="054441FF" w:rsidR="00B66F58" w:rsidRDefault="00B66F58" w:rsidP="00F40030">
      <w:pPr>
        <w:pStyle w:val="Bullet1"/>
      </w:pPr>
      <w:r>
        <w:t xml:space="preserve">it is unlikely to bring you or our organisation into </w:t>
      </w:r>
      <w:proofErr w:type="gramStart"/>
      <w:r>
        <w:t>disrepute</w:t>
      </w:r>
      <w:proofErr w:type="gramEnd"/>
    </w:p>
    <w:p w14:paraId="09DD71FD" w14:textId="26A4925B" w:rsidR="00B66F58" w:rsidRDefault="00B66F58" w:rsidP="00F40030">
      <w:pPr>
        <w:pStyle w:val="Bullet1"/>
      </w:pPr>
      <w:r>
        <w:t xml:space="preserve">it would be consistent with community expectations, and </w:t>
      </w:r>
    </w:p>
    <w:p w14:paraId="0F6ABE2C" w14:textId="128F61D0" w:rsidR="00B66F58" w:rsidRDefault="00B66F58" w:rsidP="00F40030">
      <w:pPr>
        <w:pStyle w:val="Bullet1"/>
      </w:pPr>
      <w:r>
        <w:t xml:space="preserve">your manager or appropriate delegate gives written approval. </w:t>
      </w:r>
    </w:p>
    <w:p w14:paraId="0D0E4780" w14:textId="77777777" w:rsidR="00B66F58" w:rsidRDefault="00B66F58" w:rsidP="00F40030">
      <w:pPr>
        <w:pStyle w:val="Heading4"/>
      </w:pPr>
      <w:r>
        <w:t xml:space="preserve">Retrospective approval </w:t>
      </w:r>
    </w:p>
    <w:p w14:paraId="77D99EBC" w14:textId="77777777" w:rsidR="00B66F58" w:rsidRDefault="00B66F58" w:rsidP="00B66F58">
      <w:r>
        <w:t>If you cannot obtain prior approval to accepting an offer, in limited circumstances you can obtain retrospective approval. Apply within 5 business days. For example:</w:t>
      </w:r>
    </w:p>
    <w:p w14:paraId="72AB9D10" w14:textId="421D2340" w:rsidR="00B66F58" w:rsidRDefault="00B66F58" w:rsidP="00F40030">
      <w:pPr>
        <w:pStyle w:val="Bullet1"/>
      </w:pPr>
      <w:r>
        <w:t xml:space="preserve">if it was reasonable to be unaware the gift was non-token – such as a wrapped </w:t>
      </w:r>
      <w:proofErr w:type="gramStart"/>
      <w:r>
        <w:t>gift</w:t>
      </w:r>
      <w:proofErr w:type="gramEnd"/>
    </w:p>
    <w:p w14:paraId="3CB557F0" w14:textId="48908595" w:rsidR="00B66F58" w:rsidRDefault="00B66F58" w:rsidP="00F40030">
      <w:pPr>
        <w:pStyle w:val="Bullet1"/>
      </w:pPr>
      <w:r>
        <w:t>if it would have caused serious offence to refuse – but remember, except for official gifts or items, this is not usually sufficient reason.</w:t>
      </w:r>
    </w:p>
    <w:p w14:paraId="13FB6609" w14:textId="6B6179B8" w:rsidR="00B66F58" w:rsidRDefault="00B66F58" w:rsidP="00F40030">
      <w:pPr>
        <w:pStyle w:val="ListHeading3"/>
      </w:pPr>
      <w:r>
        <w:t xml:space="preserve">Offers made in a personal </w:t>
      </w:r>
      <w:proofErr w:type="gramStart"/>
      <w:r>
        <w:t>capacity</w:t>
      </w:r>
      <w:proofErr w:type="gramEnd"/>
    </w:p>
    <w:p w14:paraId="2E862490" w14:textId="77777777" w:rsidR="00B66F58" w:rsidRDefault="00B66F58" w:rsidP="00B66F58">
      <w:r>
        <w:t xml:space="preserve">It is normal to receive offers of gifts, benefits and hospitality in your personal life that are unconnected to your work. </w:t>
      </w:r>
    </w:p>
    <w:p w14:paraId="6B35721D" w14:textId="77777777" w:rsidR="00B66F58" w:rsidRDefault="00B66F58" w:rsidP="00B66F58">
      <w:r>
        <w:lastRenderedPageBreak/>
        <w:t xml:space="preserve">You can accept these offers, provided you believe on reasonable grounds that the offers are made in a personal capacity. </w:t>
      </w:r>
    </w:p>
    <w:p w14:paraId="332B03E5" w14:textId="79D0883F" w:rsidR="00B66F58" w:rsidRDefault="00B66F58" w:rsidP="00B66F58">
      <w:r>
        <w:t xml:space="preserve">If you are unsure whether an offer is being made to you in a personal capacity or because of your role with our organisation, apply the integrity test, consider the GIFT </w:t>
      </w:r>
      <w:proofErr w:type="gramStart"/>
      <w:r>
        <w:t>questions</w:t>
      </w:r>
      <w:proofErr w:type="gramEnd"/>
      <w:r>
        <w:t xml:space="preserve"> and follow this policy as you would in your professional capacity.</w:t>
      </w:r>
      <w:r w:rsidR="002C777F">
        <w:br/>
      </w:r>
    </w:p>
    <w:p w14:paraId="1441330C" w14:textId="5007DB56" w:rsidR="00B66F58" w:rsidRDefault="00B66F58" w:rsidP="00F40030">
      <w:pPr>
        <w:pStyle w:val="ListHeading3"/>
      </w:pPr>
      <w:r>
        <w:t>Non-token offer from another public sector organisation</w:t>
      </w:r>
    </w:p>
    <w:p w14:paraId="24501872" w14:textId="77777777" w:rsidR="00B66F58" w:rsidRDefault="00B66F58" w:rsidP="00F40030">
      <w:pPr>
        <w:pStyle w:val="Heading4"/>
      </w:pPr>
      <w:r>
        <w:t xml:space="preserve">Non-token offer from a government department </w:t>
      </w:r>
    </w:p>
    <w:p w14:paraId="70031D33" w14:textId="5B1B4106" w:rsidR="00B66F58" w:rsidRDefault="00B66F58" w:rsidP="00B66F58">
      <w:r>
        <w:t xml:space="preserve">In the course of your work as an employee of our organisation, you might be offered a non-token gift, </w:t>
      </w:r>
      <w:proofErr w:type="gramStart"/>
      <w:r>
        <w:t>benefit</w:t>
      </w:r>
      <w:proofErr w:type="gramEnd"/>
      <w:r>
        <w:t xml:space="preserve"> or hospitality by:  </w:t>
      </w:r>
    </w:p>
    <w:p w14:paraId="42842D6E" w14:textId="3F9A58C0" w:rsidR="00B66F58" w:rsidRDefault="00B66F58" w:rsidP="00F40030">
      <w:pPr>
        <w:pStyle w:val="Bullet1"/>
      </w:pPr>
      <w:r>
        <w:t xml:space="preserve">a Victorian government department or administrative office  </w:t>
      </w:r>
    </w:p>
    <w:p w14:paraId="63CFB132" w14:textId="1F4B81DD" w:rsidR="00B66F58" w:rsidRDefault="00B66F58" w:rsidP="00F40030">
      <w:pPr>
        <w:pStyle w:val="Bullet1"/>
      </w:pPr>
      <w:r>
        <w:t xml:space="preserve">the VPSC. </w:t>
      </w:r>
    </w:p>
    <w:p w14:paraId="31CDBC02" w14:textId="77777777" w:rsidR="00B66F58" w:rsidRDefault="00B66F58" w:rsidP="00B66F58">
      <w:r>
        <w:t xml:space="preserve">If this occurs: </w:t>
      </w:r>
    </w:p>
    <w:p w14:paraId="7C30CAB6" w14:textId="127E718E" w:rsidR="002C777F" w:rsidRDefault="00B66F58" w:rsidP="00A5023E">
      <w:pPr>
        <w:pStyle w:val="Bullet1"/>
      </w:pPr>
      <w:r>
        <w:t xml:space="preserve">you can accept the offer if it </w:t>
      </w:r>
      <w:r w:rsidRPr="00A5023E">
        <w:t>complies</w:t>
      </w:r>
      <w:r>
        <w:t xml:space="preserve"> with the </w:t>
      </w:r>
      <w:r w:rsidR="00C23A3B">
        <w:t>‘</w:t>
      </w:r>
      <w:hyperlink w:anchor="_Minimum_accountabilities" w:history="1">
        <w:r w:rsidR="00C23A3B" w:rsidRPr="006A5417">
          <w:rPr>
            <w:rStyle w:val="Hyperlink"/>
            <w:rFonts w:ascii="VIC" w:hAnsi="VIC"/>
          </w:rPr>
          <w:t>Integrity test - offers you must refuse</w:t>
        </w:r>
      </w:hyperlink>
      <w:r w:rsidR="00C23A3B">
        <w:t>’</w:t>
      </w:r>
    </w:p>
    <w:p w14:paraId="224CD418" w14:textId="3FBA0553" w:rsidR="00B66F58" w:rsidRDefault="00B66F58" w:rsidP="00F40030">
      <w:pPr>
        <w:pStyle w:val="Bullet1"/>
      </w:pPr>
      <w:r>
        <w:t xml:space="preserve">you do not need to declare the non-token offer.  </w:t>
      </w:r>
    </w:p>
    <w:p w14:paraId="78716ADE" w14:textId="17D6FF4C" w:rsidR="00B66F58" w:rsidRDefault="00B66F58" w:rsidP="00B66F58">
      <w:r>
        <w:t xml:space="preserve">However, if the offer does not meet the </w:t>
      </w:r>
      <w:r w:rsidR="002C777F">
        <w:t>‘</w:t>
      </w:r>
      <w:hyperlink w:anchor="_Minimum_accountabilities" w:history="1">
        <w:r w:rsidR="002C777F" w:rsidRPr="006A5417">
          <w:rPr>
            <w:rStyle w:val="Hyperlink"/>
            <w:rFonts w:ascii="VIC" w:hAnsi="VIC"/>
          </w:rPr>
          <w:t>Integrity test - offers you must refuse</w:t>
        </w:r>
      </w:hyperlink>
      <w:r w:rsidR="002C777F">
        <w:t>’</w:t>
      </w:r>
      <w:r>
        <w:t xml:space="preserve"> it must be refused and declared. </w:t>
      </w:r>
    </w:p>
    <w:p w14:paraId="321DB1CC" w14:textId="77777777" w:rsidR="00B66F58" w:rsidRDefault="00B66F58" w:rsidP="002A6D95">
      <w:pPr>
        <w:pStyle w:val="Heading4"/>
      </w:pPr>
      <w:r>
        <w:t xml:space="preserve">Non-token offer from a public entity or other public sector organisation  </w:t>
      </w:r>
    </w:p>
    <w:p w14:paraId="3E662481" w14:textId="5449C795" w:rsidR="00B66F58" w:rsidRDefault="00B66F58" w:rsidP="00B66F58">
      <w:r>
        <w:t xml:space="preserve">In the course of your work as an employee of our organisation, you might be offered a non-token gift, </w:t>
      </w:r>
      <w:proofErr w:type="gramStart"/>
      <w:r>
        <w:t>benefit</w:t>
      </w:r>
      <w:proofErr w:type="gramEnd"/>
      <w:r>
        <w:t xml:space="preserve"> or hospitality by another Victorian public sector organisation, such as a public entity. </w:t>
      </w:r>
    </w:p>
    <w:p w14:paraId="6F9338A9" w14:textId="77777777" w:rsidR="00B66F58" w:rsidRDefault="00B66F58" w:rsidP="00B66F58">
      <w:r>
        <w:t xml:space="preserve">For example, you might be offered free tickets to an event where our organisation:  </w:t>
      </w:r>
    </w:p>
    <w:p w14:paraId="7DF19664" w14:textId="2D7A827C" w:rsidR="00B66F58" w:rsidRDefault="00B66F58" w:rsidP="00F40030">
      <w:pPr>
        <w:pStyle w:val="Bullet1"/>
      </w:pPr>
      <w:r>
        <w:t xml:space="preserve">has helped to organise the </w:t>
      </w:r>
      <w:proofErr w:type="gramStart"/>
      <w:r>
        <w:t>event</w:t>
      </w:r>
      <w:proofErr w:type="gramEnd"/>
      <w:r>
        <w:t xml:space="preserve"> </w:t>
      </w:r>
    </w:p>
    <w:p w14:paraId="382362DB" w14:textId="4FECA357" w:rsidR="00B66F58" w:rsidRDefault="00B66F58" w:rsidP="00F40030">
      <w:pPr>
        <w:pStyle w:val="Bullet1"/>
      </w:pPr>
      <w:r>
        <w:t xml:space="preserve">otherwise actively supports the event or the organisation. </w:t>
      </w:r>
    </w:p>
    <w:p w14:paraId="40942E05" w14:textId="77777777" w:rsidR="00B66F58" w:rsidRDefault="00B66F58" w:rsidP="00B66F58">
      <w:r>
        <w:lastRenderedPageBreak/>
        <w:t xml:space="preserve">If this occurs: </w:t>
      </w:r>
    </w:p>
    <w:p w14:paraId="0FB65414" w14:textId="444327B5" w:rsidR="00B66F58" w:rsidRDefault="00B66F58" w:rsidP="00F40030">
      <w:pPr>
        <w:pStyle w:val="Bullet1"/>
      </w:pPr>
      <w:r>
        <w:t xml:space="preserve">you can accept the offer if it complies with the Integrity test (item 8) </w:t>
      </w:r>
    </w:p>
    <w:p w14:paraId="60C44A12" w14:textId="5F572232" w:rsidR="00B66F58" w:rsidRDefault="00B66F58" w:rsidP="00F40030">
      <w:pPr>
        <w:pStyle w:val="Bullet1"/>
      </w:pPr>
      <w:r>
        <w:t xml:space="preserve">regardless of whether you accept the non-token offer, you must declare it.  </w:t>
      </w:r>
    </w:p>
    <w:p w14:paraId="655A8754" w14:textId="2735AC15" w:rsidR="00B66F58" w:rsidRPr="00F40030" w:rsidRDefault="00B66F58" w:rsidP="00F40030">
      <w:pPr>
        <w:pStyle w:val="Quote"/>
        <w:rPr>
          <w:rFonts w:ascii="VIC" w:eastAsiaTheme="majorEastAsia" w:hAnsi="VIC" w:cstheme="majorBidi"/>
          <w:iCs/>
          <w:sz w:val="28"/>
        </w:rPr>
      </w:pPr>
      <w:r>
        <w:t xml:space="preserve">Drafting note: </w:t>
      </w:r>
      <w:r w:rsidR="002C777F" w:rsidRPr="00F40030">
        <w:rPr>
          <w:b w:val="0"/>
          <w:bCs/>
        </w:rPr>
        <w:t xml:space="preserve">If </w:t>
      </w:r>
      <w:r w:rsidRPr="00F40030">
        <w:rPr>
          <w:b w:val="0"/>
          <w:bCs/>
        </w:rPr>
        <w:t>your organisation has a register that records official business offers from other public sector organisations, even in situations where you would not normally be obligated to declare them, you can adapt the model policy to reflect this.</w:t>
      </w:r>
      <w:r w:rsidR="002C777F">
        <w:rPr>
          <w:rFonts w:ascii="VIC" w:eastAsiaTheme="majorEastAsia" w:hAnsi="VIC" w:cstheme="majorBidi"/>
          <w:iCs/>
          <w:sz w:val="28"/>
        </w:rPr>
        <w:br/>
      </w:r>
    </w:p>
    <w:p w14:paraId="5D0685D8" w14:textId="77777777" w:rsidR="00B66F58" w:rsidRDefault="00B66F58" w:rsidP="00F40030">
      <w:pPr>
        <w:pStyle w:val="Heading4"/>
      </w:pPr>
      <w:r>
        <w:t xml:space="preserve">Non-token offers of uncertain </w:t>
      </w:r>
      <w:proofErr w:type="gramStart"/>
      <w:r>
        <w:t>origin</w:t>
      </w:r>
      <w:proofErr w:type="gramEnd"/>
    </w:p>
    <w:p w14:paraId="5E4991A0" w14:textId="77777777" w:rsidR="00B66F58" w:rsidRDefault="00B66F58" w:rsidP="00B66F58">
      <w:r>
        <w:t xml:space="preserve">If you receive an offer via a work colleague and you believe they may be offering on behalf of a third party with the possible intention of </w:t>
      </w:r>
      <w:proofErr w:type="gramStart"/>
      <w:r>
        <w:t>influencing</w:t>
      </w:r>
      <w:proofErr w:type="gramEnd"/>
      <w:r>
        <w:t xml:space="preserve"> you: </w:t>
      </w:r>
    </w:p>
    <w:p w14:paraId="47647F04" w14:textId="11D23641" w:rsidR="00B66F58" w:rsidRDefault="00B66F58" w:rsidP="00F40030">
      <w:pPr>
        <w:pStyle w:val="Bullet1"/>
      </w:pPr>
      <w:r>
        <w:t xml:space="preserve">refuse the offer and declare it, </w:t>
      </w:r>
      <w:r w:rsidR="00C21F09">
        <w:t>and</w:t>
      </w:r>
    </w:p>
    <w:p w14:paraId="6F1668A6" w14:textId="5A73E3AE" w:rsidR="00B66F58" w:rsidRDefault="00B66F58" w:rsidP="00F40030">
      <w:pPr>
        <w:pStyle w:val="Bullet1"/>
      </w:pPr>
      <w:r>
        <w:t>report it to your manager or the appropriate delegate, as it may need to be referred on to an integrity body or the police.</w:t>
      </w:r>
    </w:p>
    <w:p w14:paraId="49B9933A" w14:textId="77777777" w:rsidR="00B66F58" w:rsidRDefault="00B66F58" w:rsidP="00F40030">
      <w:pPr>
        <w:pStyle w:val="Heading4"/>
      </w:pPr>
      <w:r>
        <w:t xml:space="preserve">Offers from an interstate or Commonwealth public sector </w:t>
      </w:r>
      <w:proofErr w:type="gramStart"/>
      <w:r>
        <w:t>organisation</w:t>
      </w:r>
      <w:proofErr w:type="gramEnd"/>
    </w:p>
    <w:p w14:paraId="6F51F9B3" w14:textId="77777777" w:rsidR="00B66F58" w:rsidRDefault="00B66F58" w:rsidP="00B66F58">
      <w:r>
        <w:t>Offers from public sector organisations that are part of a different state or part of the Commonwealth public sector should be treated the same as any other organisation that is not a Victorian public sector organisation.</w:t>
      </w:r>
    </w:p>
    <w:p w14:paraId="36E53BDE" w14:textId="77777777" w:rsidR="00B66F58" w:rsidRDefault="00B66F58" w:rsidP="00F40030">
      <w:pPr>
        <w:pStyle w:val="Heading5"/>
      </w:pPr>
      <w:r>
        <w:t>Example</w:t>
      </w:r>
    </w:p>
    <w:p w14:paraId="13368699" w14:textId="77777777" w:rsidR="00B66F58" w:rsidRDefault="00B66F58" w:rsidP="00B66F58">
      <w:r>
        <w:t xml:space="preserve">An offer may be made to our organisation by a visiting delegation from a Queensland government department. This offer should be treated like any other offer. It should be subject to the integrity test, and declarations should be made if necessary. </w:t>
      </w:r>
    </w:p>
    <w:p w14:paraId="2DD651FB" w14:textId="2AF27523" w:rsidR="00B66F58" w:rsidRDefault="00B66F58" w:rsidP="00F40030">
      <w:pPr>
        <w:pStyle w:val="ListHeading3"/>
      </w:pPr>
      <w:r>
        <w:lastRenderedPageBreak/>
        <w:t>Exceptions to declaration rule</w:t>
      </w:r>
    </w:p>
    <w:p w14:paraId="1213DF15" w14:textId="77777777" w:rsidR="00B66F58" w:rsidRDefault="00B66F58" w:rsidP="00F40030">
      <w:pPr>
        <w:pStyle w:val="Heading4"/>
      </w:pPr>
      <w:r>
        <w:t xml:space="preserve">Generic offers that are refused </w:t>
      </w:r>
    </w:p>
    <w:p w14:paraId="1F61D464" w14:textId="77777777" w:rsidR="00B66F58" w:rsidRDefault="00B66F58" w:rsidP="00B66F58">
      <w:r>
        <w:t xml:space="preserve">In the course of your public </w:t>
      </w:r>
      <w:proofErr w:type="gramStart"/>
      <w:r>
        <w:t>duties</w:t>
      </w:r>
      <w:proofErr w:type="gramEnd"/>
      <w:r>
        <w:t xml:space="preserve"> you may receive generic offers of non-token gifts or benefits. For example: </w:t>
      </w:r>
    </w:p>
    <w:p w14:paraId="071DB6CE" w14:textId="32847AE9" w:rsidR="00B66F58" w:rsidRDefault="00B66F58" w:rsidP="00F40030">
      <w:pPr>
        <w:pStyle w:val="Bullet1"/>
      </w:pPr>
      <w:r>
        <w:t xml:space="preserve">emails targeting our employees with offers to attend a seminar or webinar at a discount </w:t>
      </w:r>
      <w:proofErr w:type="gramStart"/>
      <w:r>
        <w:t>rate</w:t>
      </w:r>
      <w:proofErr w:type="gramEnd"/>
      <w:r>
        <w:t xml:space="preserve"> </w:t>
      </w:r>
    </w:p>
    <w:p w14:paraId="19FAB256" w14:textId="1F6C0328" w:rsidR="00B66F58" w:rsidRDefault="00B66F58" w:rsidP="00F40030">
      <w:pPr>
        <w:pStyle w:val="Bullet1"/>
      </w:pPr>
      <w:r>
        <w:t xml:space="preserve">SPAM email.  </w:t>
      </w:r>
    </w:p>
    <w:p w14:paraId="41985B3E" w14:textId="77777777" w:rsidR="00B66F58" w:rsidRDefault="00B66F58" w:rsidP="00B66F58">
      <w:r>
        <w:t xml:space="preserve">You don’t need to declare a generic non-token offer if you refuse it. </w:t>
      </w:r>
    </w:p>
    <w:p w14:paraId="0CF136BD" w14:textId="63CD8B45" w:rsidR="00B66F58" w:rsidRDefault="00B66F58" w:rsidP="00B66F58">
      <w:r>
        <w:t>If you want to accept it, the usual restrictions in</w:t>
      </w:r>
      <w:r w:rsidR="002C777F">
        <w:t xml:space="preserve"> the</w:t>
      </w:r>
      <w:r>
        <w:t xml:space="preserve"> </w:t>
      </w:r>
      <w:r w:rsidR="002C777F">
        <w:t>‘</w:t>
      </w:r>
      <w:hyperlink w:anchor="_Minimum_accountabilities" w:history="1">
        <w:r w:rsidR="002C777F" w:rsidRPr="006A5417">
          <w:rPr>
            <w:rStyle w:val="Hyperlink"/>
            <w:rFonts w:ascii="VIC" w:hAnsi="VIC"/>
          </w:rPr>
          <w:t>Integrity test - offers you must refuse</w:t>
        </w:r>
      </w:hyperlink>
      <w:r w:rsidR="00C21F09">
        <w:t>’</w:t>
      </w:r>
      <w:r w:rsidR="002C777F">
        <w:t xml:space="preserve"> </w:t>
      </w:r>
      <w:r>
        <w:t>apply as to whether you can do so.</w:t>
      </w:r>
    </w:p>
    <w:p w14:paraId="1CCDA2A4" w14:textId="77777777" w:rsidR="00B66F58" w:rsidRDefault="00B66F58" w:rsidP="00F40030">
      <w:pPr>
        <w:pStyle w:val="Heading5"/>
      </w:pPr>
      <w:r>
        <w:t>Targeted email blasts</w:t>
      </w:r>
    </w:p>
    <w:p w14:paraId="70731675" w14:textId="77777777" w:rsidR="001E03A3" w:rsidRDefault="00B66F58" w:rsidP="00B66F58">
      <w:r>
        <w:t xml:space="preserve">Often, generic offers may appear personalised by being addressed to you directly, or </w:t>
      </w:r>
      <w:proofErr w:type="gramStart"/>
      <w:r>
        <w:t>through the use of</w:t>
      </w:r>
      <w:proofErr w:type="gramEnd"/>
      <w:r>
        <w:t xml:space="preserve"> generative language tools that can quickly and believably personalise the body of emails whilst still sending them to a large number of people.</w:t>
      </w:r>
    </w:p>
    <w:p w14:paraId="17E526FA" w14:textId="3E81C94F" w:rsidR="00B66F58" w:rsidRDefault="00B66F58" w:rsidP="00B66F58">
      <w:r>
        <w:t>If you receive an email and you are unsure if it is a generic offer, talk to your manager to determine if you need to declare it. Some useful questions to ask when unsure are:</w:t>
      </w:r>
    </w:p>
    <w:p w14:paraId="4D14FD8A" w14:textId="1414B0F8" w:rsidR="00B66F58" w:rsidRDefault="00B66F58" w:rsidP="00F40030">
      <w:pPr>
        <w:pStyle w:val="Bullet1"/>
      </w:pPr>
      <w:r>
        <w:t>Do I have a relationship with the person who sent the email?</w:t>
      </w:r>
    </w:p>
    <w:p w14:paraId="394F843B" w14:textId="78D5E8B1" w:rsidR="00B66F58" w:rsidRDefault="00B66F58" w:rsidP="00F40030">
      <w:pPr>
        <w:pStyle w:val="Bullet1"/>
      </w:pPr>
      <w:r>
        <w:t>Do I have a relationship with the organisation who sent the email?</w:t>
      </w:r>
    </w:p>
    <w:p w14:paraId="3A9090E5" w14:textId="414CBCE5" w:rsidR="00B66F58" w:rsidRDefault="00B66F58" w:rsidP="00F40030">
      <w:pPr>
        <w:pStyle w:val="Bullet1"/>
      </w:pPr>
      <w:r>
        <w:t>Is the offer related to my work or the work of my area of the organisation?</w:t>
      </w:r>
    </w:p>
    <w:p w14:paraId="57136347" w14:textId="77777777" w:rsidR="00B66F58" w:rsidRDefault="00B66F58" w:rsidP="00B66F58">
      <w:r>
        <w:t xml:space="preserve">If the answer to </w:t>
      </w:r>
      <w:proofErr w:type="gramStart"/>
      <w:r>
        <w:t>all of</w:t>
      </w:r>
      <w:proofErr w:type="gramEnd"/>
      <w:r>
        <w:t xml:space="preserve"> the above is ‘no’ then it is likely a generic offer. </w:t>
      </w:r>
    </w:p>
    <w:p w14:paraId="1DD47C94" w14:textId="77777777" w:rsidR="00B66F58" w:rsidRDefault="00B66F58" w:rsidP="00F40030">
      <w:pPr>
        <w:pStyle w:val="Heading4"/>
      </w:pPr>
      <w:r>
        <w:t xml:space="preserve">Multi-employee declaration </w:t>
      </w:r>
    </w:p>
    <w:p w14:paraId="7BBBEED0" w14:textId="77777777" w:rsidR="00B66F58" w:rsidRDefault="00B66F58" w:rsidP="00B66F58">
      <w:r>
        <w:t xml:space="preserve">Sometimes, our organisation will issue a non-token declaration on behalf of all or some of our employees. </w:t>
      </w:r>
    </w:p>
    <w:p w14:paraId="73C5927A" w14:textId="77777777" w:rsidR="00B66F58" w:rsidRDefault="00B66F58" w:rsidP="00B66F58">
      <w:r>
        <w:t xml:space="preserve">If this happens, we will let the relevant employees know, as it means they don’t need to make an individual declaration of a non-token offer. </w:t>
      </w:r>
    </w:p>
    <w:p w14:paraId="7D914854" w14:textId="77777777" w:rsidR="00B66F58" w:rsidRDefault="00B66F58" w:rsidP="00B66F58">
      <w:r>
        <w:lastRenderedPageBreak/>
        <w:t xml:space="preserve">This can be a multi-employee refusal or multi-employee acceptance, depending on the offer. </w:t>
      </w:r>
    </w:p>
    <w:p w14:paraId="5338A2A6" w14:textId="77777777" w:rsidR="002C777F" w:rsidRDefault="00B66F58" w:rsidP="00B66F58">
      <w:r>
        <w:t>These declarations will be issued by</w:t>
      </w:r>
      <w:r w:rsidR="002C777F">
        <w:t>…</w:t>
      </w:r>
      <w:r>
        <w:t xml:space="preserve"> </w:t>
      </w:r>
    </w:p>
    <w:p w14:paraId="4990C204" w14:textId="57476C78" w:rsidR="00B66F58" w:rsidRPr="00F40030" w:rsidRDefault="002C777F" w:rsidP="00F40030">
      <w:pPr>
        <w:pStyle w:val="Quote"/>
        <w:rPr>
          <w:b w:val="0"/>
          <w:bCs/>
        </w:rPr>
      </w:pPr>
      <w:r>
        <w:t>D</w:t>
      </w:r>
      <w:r w:rsidR="00B66F58">
        <w:t xml:space="preserve">rafting note: </w:t>
      </w:r>
      <w:r w:rsidRPr="00F40030">
        <w:rPr>
          <w:b w:val="0"/>
          <w:bCs/>
        </w:rPr>
        <w:t xml:space="preserve">Insert </w:t>
      </w:r>
      <w:r w:rsidR="00B66F58" w:rsidRPr="00F40030">
        <w:rPr>
          <w:b w:val="0"/>
          <w:bCs/>
        </w:rPr>
        <w:t>most appropriate person or area. This can be more than one, for example ‘your manager, or the most appropriate delegate’</w:t>
      </w:r>
      <w:r>
        <w:rPr>
          <w:b w:val="0"/>
          <w:bCs/>
        </w:rPr>
        <w:br/>
      </w:r>
    </w:p>
    <w:p w14:paraId="516FE4E6" w14:textId="77777777" w:rsidR="00B66F58" w:rsidRDefault="00B66F58" w:rsidP="00B66F58">
      <w:r>
        <w:t xml:space="preserve">Employees are still responsible for declaring any actual, </w:t>
      </w:r>
      <w:proofErr w:type="gramStart"/>
      <w:r>
        <w:t>potential</w:t>
      </w:r>
      <w:proofErr w:type="gramEnd"/>
      <w:r>
        <w:t xml:space="preserve"> or perceived conflicts of interest that they might have in relation to the offer.  </w:t>
      </w:r>
    </w:p>
    <w:p w14:paraId="4CAD3667" w14:textId="77777777" w:rsidR="00B66F58" w:rsidRDefault="00B66F58" w:rsidP="00F40030">
      <w:pPr>
        <w:pStyle w:val="Heading5"/>
      </w:pPr>
      <w:r>
        <w:t xml:space="preserve">Example </w:t>
      </w:r>
    </w:p>
    <w:p w14:paraId="2C0CE802" w14:textId="1C461532" w:rsidR="00B66F58" w:rsidRDefault="00B66F58" w:rsidP="00B66F58">
      <w:r>
        <w:t xml:space="preserve">Sometimes, if </w:t>
      </w:r>
      <w:proofErr w:type="gramStart"/>
      <w:r>
        <w:t>a number of</w:t>
      </w:r>
      <w:proofErr w:type="gramEnd"/>
      <w:r>
        <w:t xml:space="preserve"> our employees receive a non-token offer to attend a learning opportunity, our organisation will issue a multi-employee declaration. </w:t>
      </w:r>
    </w:p>
    <w:p w14:paraId="062D5F5C" w14:textId="77777777" w:rsidR="00B66F58" w:rsidRDefault="00B66F58" w:rsidP="00B66F58">
      <w:r>
        <w:t xml:space="preserve">If we accept the offer using a multi-employee </w:t>
      </w:r>
      <w:proofErr w:type="gramStart"/>
      <w:r>
        <w:t>declaration</w:t>
      </w:r>
      <w:proofErr w:type="gramEnd"/>
      <w:r>
        <w:t xml:space="preserve"> we will let eligible employees know that they will be covered by this declaration if they attend. </w:t>
      </w:r>
    </w:p>
    <w:p w14:paraId="15AFFC9B" w14:textId="77777777" w:rsidR="00B66F58" w:rsidRDefault="00B66F58" w:rsidP="00B66F58">
      <w:r>
        <w:t xml:space="preserve">Employees who decide to attend will still need to let the event organiser know as our organisation will only approve attendance for eligible employees, not confirm it with the organisers. </w:t>
      </w:r>
    </w:p>
    <w:p w14:paraId="63FD222B" w14:textId="39C20DF1" w:rsidR="00B66F58" w:rsidRDefault="00B66F58" w:rsidP="00B66F58">
      <w:r>
        <w:t xml:space="preserve">Employees still have an obligation to raise and manage any conflicts of interest that they believe the offer may create for them. </w:t>
      </w:r>
    </w:p>
    <w:p w14:paraId="0114BF3D" w14:textId="649DBC4D" w:rsidR="00B66F58" w:rsidRDefault="00B66F58" w:rsidP="00F40030">
      <w:pPr>
        <w:pStyle w:val="ListHeading3"/>
      </w:pPr>
      <w:r>
        <w:t>Official gifts and items – what you must do</w:t>
      </w:r>
    </w:p>
    <w:p w14:paraId="13F9450E" w14:textId="77777777" w:rsidR="00B66F58" w:rsidRDefault="00B66F58" w:rsidP="00B66F58">
      <w:r>
        <w:t>If you accept the following you do so on behalf of our organisation:</w:t>
      </w:r>
    </w:p>
    <w:p w14:paraId="5CDADEE9" w14:textId="124DC971" w:rsidR="00B66F58" w:rsidRDefault="00B66F58" w:rsidP="00F40030">
      <w:pPr>
        <w:pStyle w:val="Bullet1"/>
      </w:pPr>
      <w:r>
        <w:t>official gift</w:t>
      </w:r>
    </w:p>
    <w:p w14:paraId="53A67828" w14:textId="4D35A401" w:rsidR="00B66F58" w:rsidRDefault="00B66F58" w:rsidP="00F40030">
      <w:pPr>
        <w:pStyle w:val="Bullet1"/>
      </w:pPr>
      <w:r>
        <w:t>official item (item with cultural, ceremonial, religious, historic, or other significance).</w:t>
      </w:r>
    </w:p>
    <w:p w14:paraId="345C8115" w14:textId="77777777" w:rsidR="00B66F58" w:rsidRDefault="00B66F58" w:rsidP="00B66F58">
      <w:r>
        <w:t>Official gifts and official items (for example a culturally significant gift from an official delegation) are an exception to our usual ‘thanks but no thanks’ approach.</w:t>
      </w:r>
    </w:p>
    <w:p w14:paraId="5BD0C158" w14:textId="77777777" w:rsidR="00B66F58" w:rsidRDefault="00B66F58" w:rsidP="00B66F58">
      <w:r>
        <w:t>Regardless of its monetary value, an official gift or official item:</w:t>
      </w:r>
    </w:p>
    <w:p w14:paraId="72962814" w14:textId="1DE19DCC" w:rsidR="00B66F58" w:rsidRDefault="00B66F58" w:rsidP="00F40030">
      <w:pPr>
        <w:pStyle w:val="Bullet1"/>
      </w:pPr>
      <w:r>
        <w:t xml:space="preserve">must be </w:t>
      </w:r>
      <w:proofErr w:type="gramStart"/>
      <w:r>
        <w:t>declared</w:t>
      </w:r>
      <w:proofErr w:type="gramEnd"/>
    </w:p>
    <w:p w14:paraId="058C82AD" w14:textId="736F5002" w:rsidR="00B66F58" w:rsidRDefault="00B66F58" w:rsidP="00F40030">
      <w:pPr>
        <w:pStyle w:val="Bullet1"/>
      </w:pPr>
      <w:r>
        <w:t xml:space="preserve">will be recorded in the internal </w:t>
      </w:r>
      <w:proofErr w:type="gramStart"/>
      <w:r>
        <w:t>register</w:t>
      </w:r>
      <w:proofErr w:type="gramEnd"/>
      <w:r>
        <w:t xml:space="preserve"> </w:t>
      </w:r>
    </w:p>
    <w:p w14:paraId="7A7DE09D" w14:textId="105D3FB6" w:rsidR="00B66F58" w:rsidRDefault="00B66F58" w:rsidP="00F40030">
      <w:pPr>
        <w:pStyle w:val="Bullet1"/>
      </w:pPr>
      <w:r>
        <w:lastRenderedPageBreak/>
        <w:t xml:space="preserve">will not usually be published in the online public </w:t>
      </w:r>
      <w:proofErr w:type="gramStart"/>
      <w:r>
        <w:t>register</w:t>
      </w:r>
      <w:proofErr w:type="gramEnd"/>
    </w:p>
    <w:p w14:paraId="5F0ABA59" w14:textId="6461DAA5" w:rsidR="004D7184" w:rsidRDefault="00B66F58" w:rsidP="00F40030">
      <w:pPr>
        <w:pStyle w:val="Bullet1"/>
      </w:pPr>
      <w:r>
        <w:t>belongs to our organisation, not you.</w:t>
      </w:r>
    </w:p>
    <w:p w14:paraId="4A1EE8F6" w14:textId="190DC841" w:rsidR="00B66F58" w:rsidRDefault="00B66F58" w:rsidP="00B66F58">
      <w:r>
        <w:t>Some exceptions exist (see below).</w:t>
      </w:r>
    </w:p>
    <w:p w14:paraId="1EDBFE02" w14:textId="77777777" w:rsidR="00B66F58" w:rsidRDefault="00B66F58" w:rsidP="00F40030">
      <w:pPr>
        <w:pStyle w:val="Heading4"/>
      </w:pPr>
      <w:r>
        <w:t>Applying for ownership of an official item</w:t>
      </w:r>
    </w:p>
    <w:p w14:paraId="78AC67FE" w14:textId="77777777" w:rsidR="00B66F58" w:rsidRDefault="00B66F58" w:rsidP="00B66F58">
      <w:r>
        <w:t>If an official item was given to you specifically in recognition of your work or contribution, you may retain it provided that:</w:t>
      </w:r>
    </w:p>
    <w:p w14:paraId="091E703D" w14:textId="40C83710" w:rsidR="00B66F58" w:rsidRDefault="00B66F58" w:rsidP="00F40030">
      <w:pPr>
        <w:pStyle w:val="Bullet1"/>
      </w:pPr>
      <w:r>
        <w:t xml:space="preserve">it is the express wish of the </w:t>
      </w:r>
      <w:proofErr w:type="gramStart"/>
      <w:r>
        <w:t>giver</w:t>
      </w:r>
      <w:proofErr w:type="gramEnd"/>
    </w:p>
    <w:p w14:paraId="6FC49C77" w14:textId="66A4AF32" w:rsidR="00B66F58" w:rsidRDefault="00B66F58" w:rsidP="00F40030">
      <w:pPr>
        <w:pStyle w:val="Bullet1"/>
      </w:pPr>
      <w:r>
        <w:t xml:space="preserve">it benefits our organisation’s relationship with the </w:t>
      </w:r>
      <w:proofErr w:type="gramStart"/>
      <w:r>
        <w:t>giver</w:t>
      </w:r>
      <w:proofErr w:type="gramEnd"/>
    </w:p>
    <w:p w14:paraId="64B365EF" w14:textId="56E20228" w:rsidR="00B66F58" w:rsidRDefault="00B66F58" w:rsidP="00F40030">
      <w:pPr>
        <w:pStyle w:val="Bullet1"/>
      </w:pPr>
      <w:r>
        <w:t xml:space="preserve">it is appropriate given the significance and value of the </w:t>
      </w:r>
      <w:proofErr w:type="gramStart"/>
      <w:r>
        <w:t>item</w:t>
      </w:r>
      <w:proofErr w:type="gramEnd"/>
    </w:p>
    <w:p w14:paraId="515A6075" w14:textId="37798F13" w:rsidR="00B66F58" w:rsidRDefault="00B66F58" w:rsidP="00F40030">
      <w:pPr>
        <w:pStyle w:val="Bullet1"/>
      </w:pPr>
      <w:r>
        <w:t xml:space="preserve">it would be consistent with community </w:t>
      </w:r>
      <w:proofErr w:type="gramStart"/>
      <w:r>
        <w:t>expectations</w:t>
      </w:r>
      <w:proofErr w:type="gramEnd"/>
      <w:r>
        <w:t xml:space="preserve"> </w:t>
      </w:r>
    </w:p>
    <w:p w14:paraId="13335228" w14:textId="4D729DE0" w:rsidR="00B66F58" w:rsidRDefault="00B66F58" w:rsidP="00F40030">
      <w:pPr>
        <w:pStyle w:val="Bullet1"/>
      </w:pPr>
      <w:r>
        <w:t xml:space="preserve">it is unlikely to bring you or our organisation into disrepute, and </w:t>
      </w:r>
    </w:p>
    <w:p w14:paraId="32E3805B" w14:textId="411F6946" w:rsidR="00B66F58" w:rsidRDefault="00B66F58" w:rsidP="00F40030">
      <w:pPr>
        <w:pStyle w:val="Bullet1"/>
      </w:pPr>
      <w:r>
        <w:t>your manager or, depending on the gift, an appropriately senior delegate gives written approval.</w:t>
      </w:r>
    </w:p>
    <w:p w14:paraId="4870621A" w14:textId="2A64BB26" w:rsidR="00B66F58" w:rsidRDefault="00B66F58" w:rsidP="00B66F58">
      <w:r>
        <w:t>You cannot retain the gift unless it meets all the above requirements.</w:t>
      </w:r>
    </w:p>
    <w:p w14:paraId="1A706367" w14:textId="756C5C98" w:rsidR="00B66F58" w:rsidRDefault="00B66F58" w:rsidP="00F40030">
      <w:pPr>
        <w:pStyle w:val="ListHeading3"/>
      </w:pPr>
      <w:r>
        <w:t xml:space="preserve">Offers to our </w:t>
      </w:r>
      <w:proofErr w:type="gramStart"/>
      <w:r>
        <w:t>organisation</w:t>
      </w:r>
      <w:proofErr w:type="gramEnd"/>
      <w:r>
        <w:t xml:space="preserve"> </w:t>
      </w:r>
    </w:p>
    <w:p w14:paraId="64A225BB" w14:textId="77777777" w:rsidR="00B66F58" w:rsidRDefault="00B66F58" w:rsidP="00B66F58">
      <w:r>
        <w:t>Sometimes offers are made to our organisation itself. For example, offers of equipment.</w:t>
      </w:r>
    </w:p>
    <w:p w14:paraId="3B8E636E" w14:textId="59293179" w:rsidR="00B66F58" w:rsidRDefault="00B66F58" w:rsidP="00B66F58">
      <w:r>
        <w:t xml:space="preserve">In deciding whether to accept such an offer, our organisation will </w:t>
      </w:r>
      <w:proofErr w:type="gramStart"/>
      <w:r>
        <w:t>take into account</w:t>
      </w:r>
      <w:proofErr w:type="gramEnd"/>
      <w:r w:rsidR="004057B7">
        <w:t>:</w:t>
      </w:r>
    </w:p>
    <w:p w14:paraId="60894D66" w14:textId="2E9CE580" w:rsidR="00B66F58" w:rsidRDefault="00B66F58" w:rsidP="00F40030">
      <w:pPr>
        <w:pStyle w:val="Bullet1"/>
      </w:pPr>
      <w:r>
        <w:t xml:space="preserve">whether the offer passes the </w:t>
      </w:r>
      <w:r w:rsidR="00DC0213">
        <w:t>‘</w:t>
      </w:r>
      <w:hyperlink w:anchor="_Minimum_accountabilities" w:history="1">
        <w:r w:rsidR="00DC0213" w:rsidRPr="006A5417">
          <w:rPr>
            <w:rStyle w:val="Hyperlink"/>
            <w:rFonts w:ascii="VIC" w:hAnsi="VIC"/>
          </w:rPr>
          <w:t>Integrity test - offers you must refuse</w:t>
        </w:r>
      </w:hyperlink>
      <w:r w:rsidR="00DC0213">
        <w:t>’</w:t>
      </w:r>
    </w:p>
    <w:p w14:paraId="0E6B251D" w14:textId="1D9DE597" w:rsidR="00B66F58" w:rsidRDefault="00B66F58" w:rsidP="002A6D95">
      <w:pPr>
        <w:pStyle w:val="Bullet1"/>
      </w:pPr>
      <w:proofErr w:type="gramStart"/>
      <w:r>
        <w:t>in particular, will</w:t>
      </w:r>
      <w:proofErr w:type="gramEnd"/>
      <w:r>
        <w:t xml:space="preserve"> carefully scrutinise:</w:t>
      </w:r>
    </w:p>
    <w:p w14:paraId="3F7B81F5" w14:textId="6633FFBC" w:rsidR="00B66F58" w:rsidRDefault="00B66F58" w:rsidP="002A6D95">
      <w:pPr>
        <w:pStyle w:val="Bullet2"/>
      </w:pPr>
      <w:r>
        <w:t xml:space="preserve">the </w:t>
      </w:r>
      <w:r w:rsidR="004B4A8F">
        <w:t xml:space="preserve">people or organisation making the </w:t>
      </w:r>
      <w:proofErr w:type="gramStart"/>
      <w:r w:rsidR="004B4A8F">
        <w:t>offer</w:t>
      </w:r>
      <w:proofErr w:type="gramEnd"/>
    </w:p>
    <w:p w14:paraId="0035653B" w14:textId="4EDE2873" w:rsidR="00B66F58" w:rsidRDefault="00B66F58" w:rsidP="00F40030">
      <w:pPr>
        <w:pStyle w:val="Bullet2"/>
      </w:pPr>
      <w:r>
        <w:t>the nature and circumstances of the offer</w:t>
      </w:r>
    </w:p>
    <w:p w14:paraId="1B793804" w14:textId="1D80769D" w:rsidR="00B66F58" w:rsidRDefault="00B66F58" w:rsidP="00F40030">
      <w:pPr>
        <w:pStyle w:val="Bullet2"/>
      </w:pPr>
      <w:r>
        <w:t>the level of public benefit if the offer is accepted</w:t>
      </w:r>
      <w:r w:rsidR="007B0F7B">
        <w:t>.</w:t>
      </w:r>
    </w:p>
    <w:p w14:paraId="1466B20C" w14:textId="59C2B349" w:rsidR="00B66F58" w:rsidRDefault="00901739" w:rsidP="00CB6678">
      <w:pPr>
        <w:pStyle w:val="Body"/>
      </w:pPr>
      <w:r>
        <w:t xml:space="preserve">Our organisation </w:t>
      </w:r>
      <w:r w:rsidR="00B66F58">
        <w:t>must reject any offer that is not consistent with community expectations.</w:t>
      </w:r>
    </w:p>
    <w:p w14:paraId="42C927E3" w14:textId="77777777" w:rsidR="00B66F58" w:rsidRDefault="00B66F58" w:rsidP="00F40030">
      <w:pPr>
        <w:pStyle w:val="Heading4"/>
      </w:pPr>
      <w:bookmarkStart w:id="6" w:name="_Official_items"/>
      <w:bookmarkEnd w:id="6"/>
      <w:r>
        <w:lastRenderedPageBreak/>
        <w:t>Official items</w:t>
      </w:r>
    </w:p>
    <w:p w14:paraId="3A0C0BC7" w14:textId="77777777" w:rsidR="00B66F58" w:rsidRDefault="00B66F58" w:rsidP="00B66F58">
      <w:r>
        <w:t xml:space="preserve">If an offer of an official item is accepted by one of our employees, it becomes the property of our organisation, with some exceptions (see above). Our organisation will decide what to do with each official item that comes into its possession according to the nature of the item and our own policies. </w:t>
      </w:r>
    </w:p>
    <w:p w14:paraId="6E03770B" w14:textId="124B519E" w:rsidR="00104365" w:rsidRPr="00F40030" w:rsidRDefault="00B66F58" w:rsidP="004B4A8F">
      <w:pPr>
        <w:pStyle w:val="Quote"/>
        <w:rPr>
          <w:b w:val="0"/>
          <w:bCs/>
        </w:rPr>
      </w:pPr>
      <w:r>
        <w:t xml:space="preserve">Drafting </w:t>
      </w:r>
      <w:proofErr w:type="gramStart"/>
      <w:r>
        <w:t>note</w:t>
      </w:r>
      <w:proofErr w:type="gramEnd"/>
      <w:r w:rsidR="00735F2E">
        <w:br/>
      </w:r>
      <w:r w:rsidR="00735F2E" w:rsidRPr="00F40030">
        <w:rPr>
          <w:b w:val="0"/>
          <w:bCs/>
        </w:rPr>
        <w:t>Y</w:t>
      </w:r>
      <w:r w:rsidRPr="00F40030">
        <w:rPr>
          <w:b w:val="0"/>
          <w:bCs/>
        </w:rPr>
        <w:t>ou may wish to develop and link to a policy for handling official items once they become the property of your organisation.</w:t>
      </w:r>
    </w:p>
    <w:p w14:paraId="4B286C33" w14:textId="6E86DE95" w:rsidR="00104365" w:rsidRPr="00F40030" w:rsidRDefault="00B66F58" w:rsidP="004B4A8F">
      <w:pPr>
        <w:pStyle w:val="Quote"/>
        <w:rPr>
          <w:b w:val="0"/>
          <w:bCs/>
        </w:rPr>
      </w:pPr>
      <w:r w:rsidRPr="00F40030">
        <w:rPr>
          <w:b w:val="0"/>
          <w:bCs/>
        </w:rPr>
        <w:t>This policy might cover how to display or store them, and when it is appropriate to donate or otherwise dispose of them, and other relevant obligations and information.</w:t>
      </w:r>
    </w:p>
    <w:p w14:paraId="7B2CA2BD" w14:textId="2D20CF71" w:rsidR="00B66F58" w:rsidRDefault="00B66F58" w:rsidP="00F40030">
      <w:pPr>
        <w:pStyle w:val="Quote"/>
      </w:pPr>
      <w:r w:rsidRPr="00F40030">
        <w:rPr>
          <w:b w:val="0"/>
          <w:bCs/>
        </w:rPr>
        <w:t xml:space="preserve">The VPSC has no model policy for official items. In developing such a </w:t>
      </w:r>
      <w:proofErr w:type="gramStart"/>
      <w:r w:rsidRPr="00F40030">
        <w:rPr>
          <w:b w:val="0"/>
          <w:bCs/>
        </w:rPr>
        <w:t>policy</w:t>
      </w:r>
      <w:proofErr w:type="gramEnd"/>
      <w:r w:rsidRPr="00F40030">
        <w:rPr>
          <w:b w:val="0"/>
          <w:bCs/>
        </w:rPr>
        <w:t xml:space="preserve"> you should consider your organisation’s role, its stakeholders, and the kinds of official items that you are likely to be offered.</w:t>
      </w:r>
      <w:r w:rsidR="00A73D88">
        <w:rPr>
          <w:b w:val="0"/>
          <w:bCs/>
        </w:rPr>
        <w:br/>
      </w:r>
    </w:p>
    <w:p w14:paraId="7A6C1781" w14:textId="77777777" w:rsidR="00B66F58" w:rsidRDefault="00B66F58" w:rsidP="00F40030">
      <w:pPr>
        <w:pStyle w:val="Heading4"/>
      </w:pPr>
      <w:r>
        <w:t xml:space="preserve">Reward and recognition </w:t>
      </w:r>
      <w:proofErr w:type="gramStart"/>
      <w:r>
        <w:t>offers</w:t>
      </w:r>
      <w:proofErr w:type="gramEnd"/>
    </w:p>
    <w:p w14:paraId="1FCEB0F8" w14:textId="77777777" w:rsidR="00B66F58" w:rsidRDefault="00B66F58" w:rsidP="00B66F58">
      <w:r>
        <w:t xml:space="preserve">Sometimes, an offer is made to provide our organisation with a benefit like discounts, free </w:t>
      </w:r>
      <w:proofErr w:type="gramStart"/>
      <w:r>
        <w:t>tickets</w:t>
      </w:r>
      <w:proofErr w:type="gramEnd"/>
      <w:r>
        <w:t xml:space="preserve"> or equipment for employees. </w:t>
      </w:r>
    </w:p>
    <w:p w14:paraId="5767CC5F" w14:textId="77777777" w:rsidR="00B66F58" w:rsidRDefault="00B66F58" w:rsidP="00B66F58">
      <w:r>
        <w:t xml:space="preserve">Sometimes, our organisation may decide to accept the offer for reward and recognition purposes after </w:t>
      </w:r>
      <w:proofErr w:type="gramStart"/>
      <w:r>
        <w:t>taking into account</w:t>
      </w:r>
      <w:proofErr w:type="gramEnd"/>
      <w:r>
        <w:t>:</w:t>
      </w:r>
    </w:p>
    <w:p w14:paraId="44182DC8" w14:textId="5EC2FE10" w:rsidR="00B66F58" w:rsidRDefault="00B66F58" w:rsidP="00F40030">
      <w:pPr>
        <w:pStyle w:val="Bullet1"/>
      </w:pPr>
      <w:r>
        <w:t xml:space="preserve">the above factors, and </w:t>
      </w:r>
    </w:p>
    <w:p w14:paraId="6EA12041" w14:textId="799987BF" w:rsidR="00B66F58" w:rsidRDefault="00B66F58" w:rsidP="00F40030">
      <w:pPr>
        <w:pStyle w:val="Bullet1"/>
      </w:pPr>
      <w:r>
        <w:t xml:space="preserve">any other relevant requirements of this policy. </w:t>
      </w:r>
    </w:p>
    <w:p w14:paraId="365F4C35" w14:textId="77777777" w:rsidR="00B66F58" w:rsidRDefault="00B66F58" w:rsidP="00F40030">
      <w:pPr>
        <w:pStyle w:val="Heading4"/>
      </w:pPr>
      <w:r>
        <w:t xml:space="preserve">Donations or gifts given on our organisation’s </w:t>
      </w:r>
      <w:proofErr w:type="gramStart"/>
      <w:r>
        <w:t>behalf</w:t>
      </w:r>
      <w:proofErr w:type="gramEnd"/>
    </w:p>
    <w:p w14:paraId="00FB6AFE" w14:textId="77777777" w:rsidR="00B66F58" w:rsidRDefault="00B66F58" w:rsidP="00B66F58">
      <w:r>
        <w:t xml:space="preserve">Sometimes an individual or business that has a relationship with our organisation may seek to donate or gift to a third party, like a charity, in our name or on our behalf. Often this happens without seeking prior approval from our organisation or giving us any opportunity to accept or refuse the gift or donation.  </w:t>
      </w:r>
    </w:p>
    <w:p w14:paraId="48444EAA" w14:textId="77777777" w:rsidR="00B66F58" w:rsidRDefault="00B66F58" w:rsidP="00B66F58">
      <w:r>
        <w:t xml:space="preserve">There are reputational risks associated with any donation or gift made on our behalf, even where this is well meaning. </w:t>
      </w:r>
    </w:p>
    <w:p w14:paraId="7F8AB908" w14:textId="77777777" w:rsidR="00B66F58" w:rsidRDefault="00B66F58" w:rsidP="00B66F58">
      <w:r>
        <w:lastRenderedPageBreak/>
        <w:t>For example, it can be seen as preferencing one charitable organisation over another and can impact the perception of and trust in the Victorian Government as a whole.</w:t>
      </w:r>
    </w:p>
    <w:p w14:paraId="07E95515" w14:textId="77777777" w:rsidR="00B66F58" w:rsidRDefault="00B66F58" w:rsidP="00B66F58">
      <w:r>
        <w:t>There are other risks associated with allowing a commercial partner to donate or gift in this manner, including the impact that this may have on future procurement or work activities.</w:t>
      </w:r>
    </w:p>
    <w:p w14:paraId="1D71ACC5" w14:textId="77777777" w:rsidR="00B66F58" w:rsidRDefault="00B66F58" w:rsidP="00B66F58">
      <w:r>
        <w:t>Our organisation expects that everyone who works with us is made aware of our expectations around donations made in our name.</w:t>
      </w:r>
    </w:p>
    <w:p w14:paraId="2CFDC680" w14:textId="245FAA94" w:rsidR="00B66F58" w:rsidRDefault="00B66F58" w:rsidP="00B66F58">
      <w:r>
        <w:t>While there is no opportunity to refuse the donation or gift once made, the commercial partner should be informed that no gift or donation should be made on our organisation</w:t>
      </w:r>
      <w:r w:rsidR="00FA07F0">
        <w:t>’</w:t>
      </w:r>
      <w:r>
        <w:t xml:space="preserve">s behalf in future without a formal offer and approval. </w:t>
      </w:r>
    </w:p>
    <w:p w14:paraId="1FFC320A" w14:textId="71F4FF26" w:rsidR="00B66F58" w:rsidRDefault="00B66F58" w:rsidP="00B66F58">
      <w:r>
        <w:t xml:space="preserve">Where a gift or donation has been made without prior approval, that gift or donation should be listed on the gifts, </w:t>
      </w:r>
      <w:proofErr w:type="gramStart"/>
      <w:r>
        <w:t>benefits</w:t>
      </w:r>
      <w:proofErr w:type="gramEnd"/>
      <w:r>
        <w:t xml:space="preserve"> and hospitality register, noting that there was no opportunity to accept or refuse.   </w:t>
      </w:r>
    </w:p>
    <w:p w14:paraId="30762279" w14:textId="77777777" w:rsidR="004B4A8F" w:rsidRDefault="004B4A8F" w:rsidP="00B66F58"/>
    <w:p w14:paraId="45E3C165" w14:textId="77777777" w:rsidR="004B4A8F" w:rsidRDefault="004B4A8F">
      <w:pPr>
        <w:spacing w:after="0" w:line="240" w:lineRule="auto"/>
        <w:rPr>
          <w:rFonts w:cstheme="majorBidi"/>
          <w:b/>
          <w:color w:val="00573F" w:themeColor="text2"/>
          <w:sz w:val="44"/>
          <w:szCs w:val="32"/>
        </w:rPr>
      </w:pPr>
      <w:r>
        <w:br w:type="page"/>
      </w:r>
    </w:p>
    <w:p w14:paraId="29185C10" w14:textId="1091D6A2" w:rsidR="00B66F58" w:rsidRDefault="00B66F58" w:rsidP="00F40030">
      <w:pPr>
        <w:pStyle w:val="Heading2"/>
      </w:pPr>
      <w:bookmarkStart w:id="7" w:name="_Part_C_–"/>
      <w:bookmarkStart w:id="8" w:name="_Toc167191053"/>
      <w:bookmarkEnd w:id="7"/>
      <w:r>
        <w:lastRenderedPageBreak/>
        <w:t xml:space="preserve">Part C – Providing to </w:t>
      </w:r>
      <w:proofErr w:type="gramStart"/>
      <w:r>
        <w:t>others</w:t>
      </w:r>
      <w:bookmarkEnd w:id="8"/>
      <w:proofErr w:type="gramEnd"/>
    </w:p>
    <w:p w14:paraId="0C4C8A50" w14:textId="790F046C" w:rsidR="00B66F58" w:rsidRDefault="00B66F58" w:rsidP="00F40030">
      <w:pPr>
        <w:pStyle w:val="ListHeading3"/>
      </w:pPr>
      <w:r>
        <w:t xml:space="preserve">Integrity test – </w:t>
      </w:r>
      <w:proofErr w:type="gramStart"/>
      <w:r>
        <w:t>providing</w:t>
      </w:r>
      <w:proofErr w:type="gramEnd"/>
      <w:r>
        <w:t xml:space="preserve"> </w:t>
      </w:r>
    </w:p>
    <w:p w14:paraId="6F62CF64" w14:textId="77777777" w:rsidR="00B66F58" w:rsidRDefault="00B66F58" w:rsidP="00B66F58">
      <w:r>
        <w:t xml:space="preserve">When providing a gift, </w:t>
      </w:r>
      <w:proofErr w:type="gramStart"/>
      <w:r>
        <w:t>benefit</w:t>
      </w:r>
      <w:proofErr w:type="gramEnd"/>
      <w:r>
        <w:t xml:space="preserve"> or hospitality on behalf of our organisation, you must ensure all of the following: </w:t>
      </w:r>
    </w:p>
    <w:p w14:paraId="3CBB0F3D" w14:textId="502989A9" w:rsidR="00B66F58" w:rsidRDefault="00B66F58" w:rsidP="00F40030">
      <w:pPr>
        <w:pStyle w:val="ListHeading4"/>
      </w:pPr>
      <w:r>
        <w:t xml:space="preserve">Business reason </w:t>
      </w:r>
    </w:p>
    <w:p w14:paraId="6F445DD1" w14:textId="77777777" w:rsidR="00B66F58" w:rsidRDefault="00B66F58" w:rsidP="00B66F58">
      <w:r>
        <w:t xml:space="preserve">Ensure it is for a business reason. There must be a legitimate business benefit that furthers the conduct of official business or other legitimate goals of our organisation, the public </w:t>
      </w:r>
      <w:proofErr w:type="gramStart"/>
      <w:r>
        <w:t>sector</w:t>
      </w:r>
      <w:proofErr w:type="gramEnd"/>
      <w:r>
        <w:t xml:space="preserve"> or the State. </w:t>
      </w:r>
    </w:p>
    <w:p w14:paraId="2CCFFFC8" w14:textId="77777777" w:rsidR="00B66F58" w:rsidRDefault="00B66F58" w:rsidP="00B66F58">
      <w:r>
        <w:t>Some examples of legitimate business reasons are to:</w:t>
      </w:r>
    </w:p>
    <w:p w14:paraId="42946204" w14:textId="6492FDEC" w:rsidR="00B66F58" w:rsidRDefault="00B66F58" w:rsidP="00F40030">
      <w:pPr>
        <w:pStyle w:val="Bullet1"/>
      </w:pPr>
      <w:r>
        <w:t xml:space="preserve">welcome </w:t>
      </w:r>
      <w:proofErr w:type="gramStart"/>
      <w:r>
        <w:t>guests</w:t>
      </w:r>
      <w:proofErr w:type="gramEnd"/>
      <w:r>
        <w:t xml:space="preserve"> </w:t>
      </w:r>
    </w:p>
    <w:p w14:paraId="5180FC6F" w14:textId="7624254A" w:rsidR="00B66F58" w:rsidRDefault="00B66F58" w:rsidP="00F40030">
      <w:pPr>
        <w:pStyle w:val="Bullet1"/>
      </w:pPr>
      <w:r>
        <w:t xml:space="preserve">facilitate the development of business relationships and </w:t>
      </w:r>
      <w:proofErr w:type="gramStart"/>
      <w:r>
        <w:t>outcomes</w:t>
      </w:r>
      <w:proofErr w:type="gramEnd"/>
    </w:p>
    <w:p w14:paraId="5C610504" w14:textId="63B790ED" w:rsidR="00B66F58" w:rsidRDefault="00B66F58" w:rsidP="00F40030">
      <w:pPr>
        <w:pStyle w:val="Bullet1"/>
      </w:pPr>
      <w:r>
        <w:t>celebrate achievements.</w:t>
      </w:r>
    </w:p>
    <w:p w14:paraId="110A4A5D" w14:textId="143FB67B" w:rsidR="00B66F58" w:rsidRDefault="00B66F58" w:rsidP="00F40030">
      <w:pPr>
        <w:pStyle w:val="ListHeading4"/>
      </w:pPr>
      <w:r>
        <w:t xml:space="preserve">No conflict of interest </w:t>
      </w:r>
    </w:p>
    <w:p w14:paraId="52D39871" w14:textId="77777777" w:rsidR="00B66F58" w:rsidRDefault="00B66F58" w:rsidP="00B66F58">
      <w:r>
        <w:t xml:space="preserve">Ensure it does not raise a conflict of interest (actual, </w:t>
      </w:r>
      <w:proofErr w:type="gramStart"/>
      <w:r>
        <w:t>potential</w:t>
      </w:r>
      <w:proofErr w:type="gramEnd"/>
      <w:r>
        <w:t xml:space="preserve"> or perceived).</w:t>
      </w:r>
    </w:p>
    <w:p w14:paraId="1A8C0BE8" w14:textId="6B48531D" w:rsidR="00B66F58" w:rsidRDefault="00B66F58" w:rsidP="00F40030">
      <w:pPr>
        <w:pStyle w:val="ListHeading4"/>
      </w:pPr>
      <w:r>
        <w:t xml:space="preserve">Proportionate costs </w:t>
      </w:r>
    </w:p>
    <w:p w14:paraId="09B1897E" w14:textId="77777777" w:rsidR="00B66F58" w:rsidRDefault="00B66F58" w:rsidP="00B66F58">
      <w:r>
        <w:t>Ensure that any costs incurred are proportionate to the benefits obtained for the State.</w:t>
      </w:r>
    </w:p>
    <w:p w14:paraId="7AF461D0" w14:textId="50A975D9" w:rsidR="00B66F58" w:rsidRDefault="00B66F58" w:rsidP="00F40030">
      <w:pPr>
        <w:pStyle w:val="ListHeading4"/>
      </w:pPr>
      <w:r>
        <w:t xml:space="preserve">Consistent with community expectations </w:t>
      </w:r>
    </w:p>
    <w:p w14:paraId="0C596DDD" w14:textId="77777777" w:rsidR="00B66F58" w:rsidRDefault="00B66F58" w:rsidP="00B66F58">
      <w:r>
        <w:t xml:space="preserve">Ensure that the event would be considered reasonable and consistent with community expectations. </w:t>
      </w:r>
    </w:p>
    <w:p w14:paraId="5DD87027" w14:textId="77777777" w:rsidR="00B66F58" w:rsidRDefault="00B66F58" w:rsidP="00F40030">
      <w:pPr>
        <w:pStyle w:val="Heading5"/>
      </w:pPr>
      <w:r>
        <w:t>Example</w:t>
      </w:r>
    </w:p>
    <w:p w14:paraId="53538333" w14:textId="77777777" w:rsidR="00B66F58" w:rsidRDefault="00B66F58" w:rsidP="00B66F58">
      <w:r>
        <w:t xml:space="preserve">Our organisation is running a workshop for all staff, with mandatory attendance. It is an </w:t>
      </w:r>
      <w:proofErr w:type="spellStart"/>
      <w:proofErr w:type="gramStart"/>
      <w:r>
        <w:t>all day</w:t>
      </w:r>
      <w:proofErr w:type="spellEnd"/>
      <w:proofErr w:type="gramEnd"/>
      <w:r>
        <w:t xml:space="preserve"> event and our organisation has organised catering to provide lunch for all attendees.</w:t>
      </w:r>
    </w:p>
    <w:p w14:paraId="4EFF3802" w14:textId="34FC716B" w:rsidR="00B66F58" w:rsidRDefault="00B66F58" w:rsidP="00B66F58">
      <w:r>
        <w:lastRenderedPageBreak/>
        <w:t xml:space="preserve">This is a legitimate business reason for our organisation to provide hospitality. It does not raise a conflict of interest, it is proportionate in costs, and it is consistent with community expectations. </w:t>
      </w:r>
    </w:p>
    <w:p w14:paraId="51843B7F" w14:textId="732901CC" w:rsidR="004A363C" w:rsidRDefault="004A363C" w:rsidP="002A6D95">
      <w:pPr>
        <w:pStyle w:val="Heading3"/>
      </w:pPr>
      <w:r>
        <w:t xml:space="preserve">Helpful guide on whether or not to provide gifts, benefits or hospitality to </w:t>
      </w:r>
      <w:proofErr w:type="gramStart"/>
      <w:r>
        <w:t>others</w:t>
      </w:r>
      <w:proofErr w:type="gramEnd"/>
    </w:p>
    <w:p w14:paraId="6F83E76D" w14:textId="32C52726" w:rsidR="00315CC2" w:rsidRDefault="00315CC2" w:rsidP="00315CC2">
      <w:r>
        <w:t>You can use the following HOST questions to help you assess if providing a particular gift, benefit or hospitality would comply with the ‘</w:t>
      </w:r>
      <w:hyperlink w:anchor="_Part_C_–" w:history="1">
        <w:r w:rsidRPr="00D77F89">
          <w:rPr>
            <w:rStyle w:val="Hyperlink"/>
            <w:rFonts w:ascii="VIC" w:hAnsi="VIC"/>
          </w:rPr>
          <w:t>Integrity test – providing</w:t>
        </w:r>
      </w:hyperlink>
      <w:r>
        <w:t xml:space="preserve">’ above. </w:t>
      </w:r>
    </w:p>
    <w:p w14:paraId="1CB97B23" w14:textId="702B34EB" w:rsidR="00BE3A02" w:rsidRDefault="00BE3A02" w:rsidP="00B66F58">
      <w:r>
        <w:t>HOST</w:t>
      </w:r>
      <w:r w:rsidR="00AE479A">
        <w:t xml:space="preserve"> is an acronym that</w:t>
      </w:r>
      <w:r>
        <w:t xml:space="preserve"> </w:t>
      </w:r>
      <w:r w:rsidRPr="00BE3A02">
        <w:t xml:space="preserve">stands for: </w:t>
      </w:r>
      <w:r w:rsidR="008B3321">
        <w:t>hospitality</w:t>
      </w:r>
      <w:r w:rsidRPr="00BE3A02">
        <w:t xml:space="preserve">, </w:t>
      </w:r>
      <w:r w:rsidR="008B3321">
        <w:t>objectives</w:t>
      </w:r>
      <w:r w:rsidRPr="00BE3A02">
        <w:t xml:space="preserve">, </w:t>
      </w:r>
      <w:r w:rsidR="008B3321">
        <w:t xml:space="preserve">spend </w:t>
      </w:r>
      <w:r w:rsidRPr="00BE3A02">
        <w:t xml:space="preserve">and trust. </w:t>
      </w:r>
    </w:p>
    <w:p w14:paraId="25D8F069" w14:textId="762F5023" w:rsidR="00B66F58" w:rsidRDefault="00B66F58" w:rsidP="002A6D95">
      <w:pPr>
        <w:pStyle w:val="Heading4"/>
      </w:pPr>
      <w:r>
        <w:t xml:space="preserve">Useful questions to prompt your </w:t>
      </w:r>
      <w:proofErr w:type="gramStart"/>
      <w:r>
        <w:t>thinking</w:t>
      </w:r>
      <w:proofErr w:type="gramEnd"/>
    </w:p>
    <w:p w14:paraId="01C123C2" w14:textId="77777777" w:rsidR="006C4301" w:rsidRDefault="00B66F58" w:rsidP="00F40030">
      <w:pPr>
        <w:pStyle w:val="Heading5"/>
      </w:pPr>
      <w:r>
        <w:t>Hospitality</w:t>
      </w:r>
    </w:p>
    <w:p w14:paraId="0E8BBEDE" w14:textId="62E00966" w:rsidR="00B66F58" w:rsidRDefault="00B66F58" w:rsidP="00F40030">
      <w:pPr>
        <w:pStyle w:val="Bullet1"/>
      </w:pPr>
      <w:r>
        <w:t xml:space="preserve">To whom is the gift or hospitality being provided? </w:t>
      </w:r>
    </w:p>
    <w:p w14:paraId="22261282" w14:textId="47D5711C" w:rsidR="00B66F58" w:rsidRDefault="00B66F58" w:rsidP="00F40030">
      <w:pPr>
        <w:pStyle w:val="Bullet1"/>
      </w:pPr>
      <w:r>
        <w:t xml:space="preserve">Will recipients be external business associates, our employees, or a mixture of both? </w:t>
      </w:r>
    </w:p>
    <w:p w14:paraId="2A13075A" w14:textId="77777777" w:rsidR="006C4301" w:rsidRDefault="00B66F58" w:rsidP="00F40030">
      <w:pPr>
        <w:pStyle w:val="Heading5"/>
      </w:pPr>
      <w:r>
        <w:t>Objectives</w:t>
      </w:r>
    </w:p>
    <w:p w14:paraId="29A0C01F" w14:textId="62611DF4" w:rsidR="00B66F58" w:rsidRDefault="00B66F58" w:rsidP="00F40030">
      <w:pPr>
        <w:pStyle w:val="Bullet1"/>
      </w:pPr>
      <w:r>
        <w:t>What is the business reason for providing the hospitality?</w:t>
      </w:r>
    </w:p>
    <w:p w14:paraId="16F73643" w14:textId="42C7113A" w:rsidR="00B66F58" w:rsidRDefault="00B66F58" w:rsidP="00F40030">
      <w:pPr>
        <w:pStyle w:val="Bullet1"/>
      </w:pPr>
      <w:r>
        <w:t xml:space="preserve">Will it further the conduct of official business? </w:t>
      </w:r>
    </w:p>
    <w:p w14:paraId="24E96961" w14:textId="69ECB403" w:rsidR="00B66F58" w:rsidRDefault="00B66F58" w:rsidP="00F40030">
      <w:pPr>
        <w:pStyle w:val="Bullet1"/>
      </w:pPr>
      <w:r>
        <w:t xml:space="preserve">Will it promote and support government policy objectives and priorities? </w:t>
      </w:r>
    </w:p>
    <w:p w14:paraId="297C7B31" w14:textId="38C2BE0B" w:rsidR="00B66F58" w:rsidRDefault="00B66F58" w:rsidP="00F40030">
      <w:pPr>
        <w:pStyle w:val="Bullet1"/>
      </w:pPr>
      <w:r>
        <w:t xml:space="preserve">Will it contribute to staff wellbeing and workplace satisfaction?  </w:t>
      </w:r>
    </w:p>
    <w:p w14:paraId="2CDB4096" w14:textId="77777777" w:rsidR="006C4301" w:rsidRDefault="00B66F58" w:rsidP="00F40030">
      <w:pPr>
        <w:pStyle w:val="Heading5"/>
      </w:pPr>
      <w:r>
        <w:t>Spend</w:t>
      </w:r>
    </w:p>
    <w:p w14:paraId="278ECF2F" w14:textId="22017581" w:rsidR="00B66F58" w:rsidRDefault="00B66F58" w:rsidP="00F40030">
      <w:pPr>
        <w:pStyle w:val="Bullet1"/>
      </w:pPr>
      <w:r>
        <w:t>Will the cost be proportionate to the benefits obtained?</w:t>
      </w:r>
    </w:p>
    <w:p w14:paraId="2CAF0362" w14:textId="2D05909C" w:rsidR="00B66F58" w:rsidRDefault="00B66F58" w:rsidP="00F40030">
      <w:pPr>
        <w:pStyle w:val="Bullet1"/>
      </w:pPr>
      <w:r>
        <w:t xml:space="preserve">What type of hospitality will be provided? </w:t>
      </w:r>
    </w:p>
    <w:p w14:paraId="5121A11D" w14:textId="498973BC" w:rsidR="00B66F58" w:rsidRDefault="00B66F58" w:rsidP="00F40030">
      <w:pPr>
        <w:pStyle w:val="Bullet1"/>
      </w:pPr>
      <w:r>
        <w:t xml:space="preserve">Will the hospitality be modest or expensive? </w:t>
      </w:r>
    </w:p>
    <w:p w14:paraId="122EBF90" w14:textId="3929BC94" w:rsidR="00B66F58" w:rsidRDefault="00B66F58" w:rsidP="00F40030">
      <w:pPr>
        <w:pStyle w:val="Bullet1"/>
      </w:pPr>
      <w:r>
        <w:t xml:space="preserve">If alcohol is to be provided, why? Would it be a courtesy or an indulgence? </w:t>
      </w:r>
    </w:p>
    <w:p w14:paraId="2677AB9D" w14:textId="113445F9" w:rsidR="00B66F58" w:rsidRDefault="00B66F58" w:rsidP="00F40030">
      <w:pPr>
        <w:pStyle w:val="Bullet1"/>
      </w:pPr>
      <w:r>
        <w:t xml:space="preserve">Is an external venue necessary or can our organisation host the event? </w:t>
      </w:r>
    </w:p>
    <w:p w14:paraId="57FF77A2" w14:textId="1D6D0A85" w:rsidR="00B66F58" w:rsidRDefault="00B66F58" w:rsidP="00F40030">
      <w:pPr>
        <w:pStyle w:val="Bullet1"/>
      </w:pPr>
      <w:r>
        <w:t xml:space="preserve">Is the catering or hospitality proportionate to the number of attendees? </w:t>
      </w:r>
    </w:p>
    <w:p w14:paraId="7E9D5445" w14:textId="7B395878" w:rsidR="00B66F58" w:rsidRDefault="00B66F58" w:rsidP="00F40030">
      <w:pPr>
        <w:pStyle w:val="Bullet1"/>
      </w:pPr>
      <w:r>
        <w:lastRenderedPageBreak/>
        <w:t>Does the size of the event and number of attendees align with the intended outcomes?</w:t>
      </w:r>
    </w:p>
    <w:p w14:paraId="74B6D3C6" w14:textId="6203F0B9" w:rsidR="00B66F58" w:rsidRDefault="00B66F58" w:rsidP="00F40030">
      <w:pPr>
        <w:pStyle w:val="Bullet1"/>
      </w:pPr>
      <w:r>
        <w:t>If a gift is to be given, is it symbolic rather than financial in value?</w:t>
      </w:r>
    </w:p>
    <w:p w14:paraId="71FE1C86" w14:textId="4C36D03C" w:rsidR="006C4301" w:rsidRDefault="00B66F58" w:rsidP="00F40030">
      <w:pPr>
        <w:pStyle w:val="Heading5"/>
      </w:pPr>
      <w:r>
        <w:t>Trust</w:t>
      </w:r>
    </w:p>
    <w:p w14:paraId="24E744BF" w14:textId="473FB48B" w:rsidR="00B66F58" w:rsidRDefault="00B66F58" w:rsidP="00F40030">
      <w:pPr>
        <w:pStyle w:val="Bullet1"/>
      </w:pPr>
      <w:r>
        <w:t xml:space="preserve">Will public trust be enhanced or diminished? </w:t>
      </w:r>
    </w:p>
    <w:p w14:paraId="574529EE" w14:textId="6DDF5E44" w:rsidR="00B66F58" w:rsidRDefault="00B66F58" w:rsidP="00F40030">
      <w:pPr>
        <w:pStyle w:val="Bullet1"/>
      </w:pPr>
      <w:r>
        <w:t xml:space="preserve">Will the gift, benefit or hospitality be proportionate to public expectations or seen as excessive? </w:t>
      </w:r>
    </w:p>
    <w:p w14:paraId="1366616F" w14:textId="2D305A0E" w:rsidR="00B66F58" w:rsidRDefault="00B66F58" w:rsidP="00F40030">
      <w:pPr>
        <w:pStyle w:val="Bullet1"/>
      </w:pPr>
      <w:r>
        <w:t>Is there a conflict of interest?</w:t>
      </w:r>
    </w:p>
    <w:p w14:paraId="59B4AE39" w14:textId="32FB8E99" w:rsidR="00B66F58" w:rsidRDefault="00B66F58" w:rsidP="00F40030">
      <w:pPr>
        <w:pStyle w:val="Bullet1"/>
      </w:pPr>
      <w:r>
        <w:t xml:space="preserve">Could you publicly explain the rationale for providing the gift, </w:t>
      </w:r>
      <w:proofErr w:type="gramStart"/>
      <w:r>
        <w:t>benefit</w:t>
      </w:r>
      <w:proofErr w:type="gramEnd"/>
      <w:r>
        <w:t xml:space="preserve"> or hospitality? </w:t>
      </w:r>
    </w:p>
    <w:p w14:paraId="038CA4D1" w14:textId="779A504E" w:rsidR="00B66F58" w:rsidRDefault="00B66F58" w:rsidP="00F40030">
      <w:pPr>
        <w:pStyle w:val="Bullet1"/>
      </w:pPr>
      <w:r>
        <w:t xml:space="preserve">Will the event be conducted in a manner which upholds the reputation of the public sector? </w:t>
      </w:r>
    </w:p>
    <w:p w14:paraId="459B8CD0" w14:textId="7607C089" w:rsidR="00B66F58" w:rsidRDefault="00B66F58" w:rsidP="00F40030">
      <w:pPr>
        <w:pStyle w:val="Bullet1"/>
      </w:pPr>
      <w:r>
        <w:t xml:space="preserve">Have records in relation to the gift or hospitality been kept in accordance with reporting and recording procedures? </w:t>
      </w:r>
    </w:p>
    <w:p w14:paraId="5BE0109F" w14:textId="2347EDFC" w:rsidR="00B66F58" w:rsidRDefault="00B66F58" w:rsidP="00B66F58">
      <w:r>
        <w:t xml:space="preserve">Remember, these are meant to be useful prompts only. The obligations on you are set out in the </w:t>
      </w:r>
      <w:r w:rsidR="004726F4">
        <w:t>‘</w:t>
      </w:r>
      <w:hyperlink w:anchor="_Part_C_–" w:history="1">
        <w:r w:rsidR="004726F4" w:rsidRPr="00D77F89">
          <w:rPr>
            <w:rStyle w:val="Hyperlink"/>
            <w:rFonts w:ascii="VIC" w:hAnsi="VIC"/>
          </w:rPr>
          <w:t>Integrity test – providin</w:t>
        </w:r>
        <w:r w:rsidR="00BA7305">
          <w:rPr>
            <w:rStyle w:val="Hyperlink"/>
            <w:rFonts w:ascii="VIC" w:hAnsi="VIC"/>
          </w:rPr>
          <w:t>g gifts, benefits or hospitality</w:t>
        </w:r>
      </w:hyperlink>
      <w:r w:rsidR="004726F4">
        <w:t>’</w:t>
      </w:r>
      <w:r w:rsidR="004726F4">
        <w:br/>
      </w:r>
    </w:p>
    <w:p w14:paraId="3DEA86BE" w14:textId="7CD15028" w:rsidR="00B66F58" w:rsidRDefault="00B66F58" w:rsidP="00F40030">
      <w:pPr>
        <w:pStyle w:val="ListHeading3"/>
      </w:pPr>
      <w:r>
        <w:t xml:space="preserve">Processes you must follow – </w:t>
      </w:r>
      <w:proofErr w:type="gramStart"/>
      <w:r>
        <w:t>providing</w:t>
      </w:r>
      <w:proofErr w:type="gramEnd"/>
    </w:p>
    <w:p w14:paraId="693FFED6" w14:textId="77777777" w:rsidR="00B66F58" w:rsidRDefault="00B66F58" w:rsidP="00B66F58">
      <w:r>
        <w:t xml:space="preserve">Our organisation has processes and procedures for providing gifts, </w:t>
      </w:r>
      <w:proofErr w:type="gramStart"/>
      <w:r>
        <w:t>benefits</w:t>
      </w:r>
      <w:proofErr w:type="gramEnd"/>
      <w:r>
        <w:t xml:space="preserve"> and hospitality. For example, for providing hospitality at:</w:t>
      </w:r>
    </w:p>
    <w:p w14:paraId="57205373" w14:textId="04FD0526" w:rsidR="00B66F58" w:rsidRDefault="00B66F58" w:rsidP="00F40030">
      <w:pPr>
        <w:pStyle w:val="Bullet1"/>
      </w:pPr>
      <w:r>
        <w:t>internally focussed events</w:t>
      </w:r>
    </w:p>
    <w:p w14:paraId="0E2E3859" w14:textId="79BB2498" w:rsidR="00B66F58" w:rsidRDefault="00B66F58" w:rsidP="00F40030">
      <w:pPr>
        <w:pStyle w:val="Bullet1"/>
      </w:pPr>
      <w:r>
        <w:t>externally focussed events.</w:t>
      </w:r>
    </w:p>
    <w:p w14:paraId="1E347272" w14:textId="77777777" w:rsidR="00B66F58" w:rsidRDefault="00B66F58" w:rsidP="00B66F58">
      <w:r>
        <w:t xml:space="preserve">These requirements must be complied with. For example, requirements in relation to: </w:t>
      </w:r>
    </w:p>
    <w:p w14:paraId="5D173729" w14:textId="1B77D85A" w:rsidR="00B66F58" w:rsidRDefault="00B66F58" w:rsidP="00F40030">
      <w:pPr>
        <w:pStyle w:val="Bullet1"/>
      </w:pPr>
      <w:r>
        <w:t>alcohol</w:t>
      </w:r>
    </w:p>
    <w:p w14:paraId="5EABFF20" w14:textId="5FB3B55B" w:rsidR="00B66F58" w:rsidRDefault="00B66F58" w:rsidP="00F40030">
      <w:pPr>
        <w:pStyle w:val="Bullet1"/>
      </w:pPr>
      <w:r>
        <w:t xml:space="preserve">financial expenditure and approval </w:t>
      </w:r>
    </w:p>
    <w:p w14:paraId="076769A9" w14:textId="0C415AE6" w:rsidR="00B66F58" w:rsidRDefault="00B66F58" w:rsidP="00F40030">
      <w:pPr>
        <w:pStyle w:val="Bullet1"/>
      </w:pPr>
      <w:r>
        <w:t>catering for employees and for office functions</w:t>
      </w:r>
    </w:p>
    <w:p w14:paraId="254D359D" w14:textId="4248E02D" w:rsidR="00B66F58" w:rsidRDefault="00B66F58" w:rsidP="00F40030">
      <w:pPr>
        <w:pStyle w:val="Bullet1"/>
      </w:pPr>
      <w:r>
        <w:lastRenderedPageBreak/>
        <w:t xml:space="preserve">reward and recognition </w:t>
      </w:r>
      <w:proofErr w:type="gramStart"/>
      <w:r>
        <w:t>programs</w:t>
      </w:r>
      <w:proofErr w:type="gramEnd"/>
    </w:p>
    <w:p w14:paraId="1E0E8AE0" w14:textId="00CD0827" w:rsidR="00B66F58" w:rsidRDefault="00B66F58" w:rsidP="00F40030">
      <w:pPr>
        <w:pStyle w:val="Bullet1"/>
      </w:pPr>
      <w:r>
        <w:t xml:space="preserve">recording and reporting. </w:t>
      </w:r>
    </w:p>
    <w:p w14:paraId="5AD72883" w14:textId="66C4941A" w:rsidR="004726F4" w:rsidRDefault="00B66F58" w:rsidP="00B66F58">
      <w:r>
        <w:t xml:space="preserve">For further information see our organisation’s policy on: </w:t>
      </w:r>
      <w:r w:rsidR="004726F4">
        <w:t>…</w:t>
      </w:r>
    </w:p>
    <w:p w14:paraId="2EF267C0" w14:textId="734732D0" w:rsidR="00B66F58" w:rsidRPr="002A6D95" w:rsidRDefault="004726F4" w:rsidP="002A6D95">
      <w:pPr>
        <w:pStyle w:val="Quote"/>
        <w:rPr>
          <w:b w:val="0"/>
          <w:bCs/>
        </w:rPr>
      </w:pPr>
      <w:r>
        <w:t xml:space="preserve">Drafting note: </w:t>
      </w:r>
      <w:r w:rsidRPr="002A6D95">
        <w:rPr>
          <w:b w:val="0"/>
          <w:bCs/>
        </w:rPr>
        <w:t xml:space="preserve">You should </w:t>
      </w:r>
      <w:r w:rsidR="007743ED" w:rsidRPr="002A6D95">
        <w:rPr>
          <w:b w:val="0"/>
          <w:bCs/>
        </w:rPr>
        <w:t xml:space="preserve">list </w:t>
      </w:r>
      <w:r w:rsidR="00B66F58" w:rsidRPr="002A6D95">
        <w:rPr>
          <w:b w:val="0"/>
          <w:bCs/>
        </w:rPr>
        <w:t xml:space="preserve">relevant policies here with links </w:t>
      </w:r>
      <w:r w:rsidR="001E5E45" w:rsidRPr="002A6D95">
        <w:rPr>
          <w:b w:val="0"/>
          <w:bCs/>
        </w:rPr>
        <w:t>so employees can read further</w:t>
      </w:r>
      <w:r w:rsidRPr="002A6D95">
        <w:rPr>
          <w:b w:val="0"/>
          <w:bCs/>
        </w:rPr>
        <w:t>.</w:t>
      </w:r>
      <w:r w:rsidR="00197D0C">
        <w:rPr>
          <w:b w:val="0"/>
          <w:bCs/>
        </w:rPr>
        <w:br/>
      </w:r>
    </w:p>
    <w:p w14:paraId="24830951" w14:textId="77777777" w:rsidR="00B66F58" w:rsidRDefault="00B66F58" w:rsidP="00F40030">
      <w:pPr>
        <w:pStyle w:val="Heading4"/>
      </w:pPr>
      <w:r>
        <w:t xml:space="preserve">Conduct during </w:t>
      </w:r>
      <w:proofErr w:type="gramStart"/>
      <w:r>
        <w:t>hospitality</w:t>
      </w:r>
      <w:proofErr w:type="gramEnd"/>
    </w:p>
    <w:p w14:paraId="520936BA" w14:textId="77777777" w:rsidR="00B66F58" w:rsidRDefault="00B66F58" w:rsidP="00B66F58">
      <w:r>
        <w:t xml:space="preserve">Consistent with minimum accountability 7, if you participate in hospitality in your public sector role you must: </w:t>
      </w:r>
    </w:p>
    <w:p w14:paraId="4685504B" w14:textId="02852161" w:rsidR="00B66F58" w:rsidRDefault="00B66F58" w:rsidP="00F40030">
      <w:pPr>
        <w:pStyle w:val="Bullet1"/>
      </w:pPr>
      <w:r>
        <w:t xml:space="preserve">demonstrate professionalism in your </w:t>
      </w:r>
      <w:proofErr w:type="gramStart"/>
      <w:r>
        <w:t>conduct</w:t>
      </w:r>
      <w:proofErr w:type="gramEnd"/>
    </w:p>
    <w:p w14:paraId="0366151B" w14:textId="485E24CF" w:rsidR="00B66F58" w:rsidRDefault="00B66F58" w:rsidP="00F40030">
      <w:pPr>
        <w:pStyle w:val="Bullet1"/>
      </w:pPr>
      <w:r>
        <w:t>uphold your duty of care to other participants.</w:t>
      </w:r>
    </w:p>
    <w:p w14:paraId="7E4467B3" w14:textId="77777777" w:rsidR="00B66F58" w:rsidRDefault="00B66F58" w:rsidP="00F40030">
      <w:pPr>
        <w:pStyle w:val="Heading4"/>
      </w:pPr>
      <w:r>
        <w:t>Providing official gifts and items</w:t>
      </w:r>
    </w:p>
    <w:p w14:paraId="214B3564" w14:textId="77777777" w:rsidR="00B66F58" w:rsidRDefault="00B66F58" w:rsidP="00B66F58">
      <w:r>
        <w:t xml:space="preserve">Before providing an official gift or item, make reasonable enquiries to ensure it will be appropriate to do so. </w:t>
      </w:r>
    </w:p>
    <w:p w14:paraId="5D4BFE70" w14:textId="77777777" w:rsidR="00B66F58" w:rsidRDefault="00B66F58" w:rsidP="00F40030">
      <w:pPr>
        <w:pStyle w:val="Heading5"/>
      </w:pPr>
      <w:r>
        <w:t>Example</w:t>
      </w:r>
    </w:p>
    <w:p w14:paraId="476D08F8" w14:textId="77777777" w:rsidR="00B66F58" w:rsidRDefault="00B66F58" w:rsidP="00B66F58">
      <w:r>
        <w:t xml:space="preserve">Before providing a ceremonial gift to an official representative of an Aboriginal or Torres Strait Islander group, reasonable enquiries could include making enquiries with: </w:t>
      </w:r>
    </w:p>
    <w:p w14:paraId="3CFDFCB8" w14:textId="05B95264" w:rsidR="00B66F58" w:rsidRDefault="00B66F58" w:rsidP="002A6D95">
      <w:pPr>
        <w:pStyle w:val="Bullet1"/>
      </w:pPr>
      <w:r>
        <w:t>[if relevant</w:t>
      </w:r>
      <w:r w:rsidR="00F87755">
        <w:t xml:space="preserve"> – our cultural, inclusion and diversity unit</w:t>
      </w:r>
      <w:r>
        <w:t xml:space="preserve">] </w:t>
      </w:r>
    </w:p>
    <w:p w14:paraId="76D4E486" w14:textId="18142248" w:rsidR="00B66F58" w:rsidRDefault="00B66F58" w:rsidP="00F40030">
      <w:pPr>
        <w:pStyle w:val="Bullet1"/>
      </w:pPr>
      <w:r>
        <w:t xml:space="preserve">the group that the person </w:t>
      </w:r>
      <w:proofErr w:type="gramStart"/>
      <w:r>
        <w:t>represents</w:t>
      </w:r>
      <w:proofErr w:type="gramEnd"/>
    </w:p>
    <w:p w14:paraId="3FAE6858" w14:textId="37913392" w:rsidR="00B66F58" w:rsidRDefault="00B66F58" w:rsidP="00F40030">
      <w:pPr>
        <w:pStyle w:val="Bullet1"/>
      </w:pPr>
      <w:r>
        <w:t>an organisation such as the Victorian Aboriginal Heritage Council or the local Registered Aboriginal Party (RAP) or Traditional Owner Organisation.</w:t>
      </w:r>
    </w:p>
    <w:p w14:paraId="02879778" w14:textId="77777777" w:rsidR="000D1CB3" w:rsidRDefault="000D1CB3">
      <w:pPr>
        <w:spacing w:after="0" w:line="240" w:lineRule="auto"/>
      </w:pPr>
      <w:r>
        <w:br w:type="page"/>
      </w:r>
    </w:p>
    <w:p w14:paraId="20E5DA34" w14:textId="11BC5EA5" w:rsidR="00B66F58" w:rsidRDefault="00B66F58" w:rsidP="00F40030">
      <w:pPr>
        <w:pStyle w:val="Heading2"/>
      </w:pPr>
      <w:bookmarkStart w:id="9" w:name="_Toc167191054"/>
      <w:r>
        <w:lastRenderedPageBreak/>
        <w:t>Part D – Alleged Breaches</w:t>
      </w:r>
      <w:bookmarkEnd w:id="9"/>
    </w:p>
    <w:p w14:paraId="1994235B" w14:textId="47A76537" w:rsidR="00B66F58" w:rsidRDefault="00B66F58" w:rsidP="00F40030">
      <w:pPr>
        <w:pStyle w:val="ListHeading3"/>
      </w:pPr>
      <w:r>
        <w:t xml:space="preserve">Dealing with an alleged breach </w:t>
      </w:r>
    </w:p>
    <w:p w14:paraId="631D1B05" w14:textId="77777777" w:rsidR="00B66F58" w:rsidRDefault="00B66F58" w:rsidP="00B66F58">
      <w:r>
        <w:t>If you may have breached this policy notify your manager in writing immediately. This enables us to assess how best to mitigate the risk – for example, we may arrange to return the gift.</w:t>
      </w:r>
    </w:p>
    <w:p w14:paraId="6EA27B29" w14:textId="77777777" w:rsidR="00B66F58" w:rsidRDefault="00B66F58" w:rsidP="00F40030">
      <w:pPr>
        <w:pStyle w:val="Heading4"/>
      </w:pPr>
      <w:r>
        <w:t>Our organisation’s response</w:t>
      </w:r>
    </w:p>
    <w:p w14:paraId="6A5BC6C2" w14:textId="77777777" w:rsidR="00B66F58" w:rsidRDefault="00B66F58" w:rsidP="00B66F58">
      <w:r>
        <w:t xml:space="preserve">Our organisation will respond to alleged breaches of this policy consistent with the Act, the code, this </w:t>
      </w:r>
      <w:proofErr w:type="gramStart"/>
      <w:r>
        <w:t>policy</w:t>
      </w:r>
      <w:proofErr w:type="gramEnd"/>
      <w:r>
        <w:t xml:space="preserve"> and any other obligations that apply.</w:t>
      </w:r>
    </w:p>
    <w:p w14:paraId="5DE4EBD9" w14:textId="77777777" w:rsidR="00B66F58" w:rsidRDefault="00B66F58" w:rsidP="00B66F58">
      <w:r>
        <w:t xml:space="preserve">We will take a graduated approach. Our response will be fair, </w:t>
      </w:r>
      <w:proofErr w:type="gramStart"/>
      <w:r>
        <w:t>reasonable</w:t>
      </w:r>
      <w:proofErr w:type="gramEnd"/>
      <w:r>
        <w:t xml:space="preserve"> and proportionate. In some instances, no action will be taken. In others, we will deal with the matter:</w:t>
      </w:r>
    </w:p>
    <w:p w14:paraId="3238C8D6" w14:textId="7BE2C0A6" w:rsidR="00B66F58" w:rsidRDefault="00B66F58" w:rsidP="00F40030">
      <w:pPr>
        <w:pStyle w:val="Bullet1"/>
      </w:pPr>
      <w:r>
        <w:t>on an informal basis, for example, through education or counselling</w:t>
      </w:r>
    </w:p>
    <w:p w14:paraId="477D8DE3" w14:textId="4505A00F" w:rsidR="00B66F58" w:rsidRDefault="00B66F58" w:rsidP="00F40030">
      <w:pPr>
        <w:pStyle w:val="Bullet1"/>
      </w:pPr>
      <w:r>
        <w:t>through a performance management process or similar, or</w:t>
      </w:r>
    </w:p>
    <w:p w14:paraId="36B916A1" w14:textId="03DA2DC1" w:rsidR="00B66F58" w:rsidRDefault="00B66F58" w:rsidP="00F40030">
      <w:pPr>
        <w:pStyle w:val="Bullet1"/>
      </w:pPr>
      <w:r>
        <w:t>if other methods are not appropriate, through a misconduct process.</w:t>
      </w:r>
    </w:p>
    <w:p w14:paraId="75A5FE2B" w14:textId="77777777" w:rsidR="00B66F58" w:rsidRDefault="00B66F58" w:rsidP="00B66F58">
      <w:r>
        <w:t xml:space="preserve">A finding of misconduct may amount to a breach of the code of conduct. Serious misconduct can result in termination of employment. </w:t>
      </w:r>
    </w:p>
    <w:p w14:paraId="7C14B619" w14:textId="77777777" w:rsidR="00B66F58" w:rsidRDefault="00B66F58" w:rsidP="00B66F58">
      <w:r>
        <w:t>Contractors may be subject to contract renegotiation or termination.</w:t>
      </w:r>
    </w:p>
    <w:p w14:paraId="419ACE4D" w14:textId="77777777" w:rsidR="00B66F58" w:rsidRDefault="00B66F58" w:rsidP="00B66F58">
      <w:r>
        <w:t xml:space="preserve">If a criminal offence may have occurred, the Victorian or Federal Police may investigate and prosecute. </w:t>
      </w:r>
    </w:p>
    <w:p w14:paraId="6AE92521" w14:textId="6419F178" w:rsidR="00B66F58" w:rsidRDefault="00B66F58" w:rsidP="00F40030">
      <w:pPr>
        <w:pStyle w:val="ListHeading3"/>
      </w:pPr>
      <w:r>
        <w:t xml:space="preserve">Speak </w:t>
      </w:r>
      <w:proofErr w:type="gramStart"/>
      <w:r>
        <w:t>up</w:t>
      </w:r>
      <w:proofErr w:type="gramEnd"/>
    </w:p>
    <w:p w14:paraId="0D4255EF" w14:textId="77777777" w:rsidR="00B66F58" w:rsidRDefault="00B66F58" w:rsidP="00B66F58">
      <w:r>
        <w:t>We encourage you to speak up if you believe a breach of this policy:</w:t>
      </w:r>
    </w:p>
    <w:p w14:paraId="44E75783" w14:textId="525176D0" w:rsidR="00B66F58" w:rsidRDefault="00B66F58" w:rsidP="00F40030">
      <w:pPr>
        <w:pStyle w:val="Bullet1"/>
      </w:pPr>
      <w:r>
        <w:t xml:space="preserve">has </w:t>
      </w:r>
      <w:proofErr w:type="gramStart"/>
      <w:r>
        <w:t>happened</w:t>
      </w:r>
      <w:proofErr w:type="gramEnd"/>
    </w:p>
    <w:p w14:paraId="7A152470" w14:textId="1A47EAD2" w:rsidR="00B66F58" w:rsidRDefault="00B66F58" w:rsidP="00F40030">
      <w:pPr>
        <w:pStyle w:val="Bullet1"/>
      </w:pPr>
      <w:r>
        <w:t xml:space="preserve">is </w:t>
      </w:r>
      <w:proofErr w:type="gramStart"/>
      <w:r>
        <w:t>happening</w:t>
      </w:r>
      <w:proofErr w:type="gramEnd"/>
    </w:p>
    <w:p w14:paraId="1823D374" w14:textId="54084B49" w:rsidR="00B66F58" w:rsidRDefault="00B66F58" w:rsidP="00F40030">
      <w:pPr>
        <w:pStyle w:val="Bullet1"/>
      </w:pPr>
      <w:r>
        <w:t>might be about to happen.</w:t>
      </w:r>
    </w:p>
    <w:p w14:paraId="1E31D4A3" w14:textId="319A7C0E" w:rsidR="00197D0C" w:rsidRDefault="00B66F58" w:rsidP="00B66F58">
      <w:r>
        <w:t>You can do so by notifying your manager or</w:t>
      </w:r>
      <w:r w:rsidR="00197D0C">
        <w:t xml:space="preserve"> …</w:t>
      </w:r>
    </w:p>
    <w:p w14:paraId="3F881189" w14:textId="36524AC2" w:rsidR="00B66F58" w:rsidRDefault="00197D0C" w:rsidP="002A6D95">
      <w:pPr>
        <w:pStyle w:val="Quote"/>
      </w:pPr>
      <w:r>
        <w:lastRenderedPageBreak/>
        <w:t xml:space="preserve">Drafting </w:t>
      </w:r>
      <w:r w:rsidR="00B66F58">
        <w:t xml:space="preserve">note: </w:t>
      </w:r>
      <w:r w:rsidRPr="002A6D95">
        <w:rPr>
          <w:b w:val="0"/>
          <w:bCs/>
        </w:rPr>
        <w:t xml:space="preserve">Insert </w:t>
      </w:r>
      <w:r w:rsidR="00B66F58" w:rsidRPr="002A6D95">
        <w:rPr>
          <w:b w:val="0"/>
          <w:bCs/>
        </w:rPr>
        <w:t>one or more alternatives, including who to speak to if the manager is the subject of concern. If possible, insert a generic email.</w:t>
      </w:r>
      <w:r>
        <w:rPr>
          <w:b w:val="0"/>
          <w:bCs/>
        </w:rPr>
        <w:br/>
      </w:r>
    </w:p>
    <w:p w14:paraId="62159C65" w14:textId="77777777" w:rsidR="00B66F58" w:rsidRDefault="00B66F58" w:rsidP="00F40030">
      <w:pPr>
        <w:pStyle w:val="Heading4"/>
      </w:pPr>
      <w:r>
        <w:t>IBAC and the Victorian Ombudsman</w:t>
      </w:r>
    </w:p>
    <w:p w14:paraId="178D1197" w14:textId="77777777" w:rsidR="000C73A1" w:rsidRDefault="00B66F58" w:rsidP="00B66F58">
      <w:r>
        <w:t>Alternatively, if you believe corrupt or improper conduct is occurring, you can make a complaint directly to the Independent Broad-based Anti-</w:t>
      </w:r>
      <w:proofErr w:type="gramStart"/>
      <w:r>
        <w:t>corruption</w:t>
      </w:r>
      <w:proofErr w:type="gramEnd"/>
      <w:r>
        <w:t xml:space="preserve"> Commission (IBAC) or the Victorian Ombudsman.</w:t>
      </w:r>
    </w:p>
    <w:p w14:paraId="721DB08C" w14:textId="60A46FF9" w:rsidR="00B66F58" w:rsidRDefault="00B66F58" w:rsidP="00B66F58">
      <w:r>
        <w:t>Sometimes this can occur on a whistle-blower basis as a public interest disclosure.</w:t>
      </w:r>
    </w:p>
    <w:p w14:paraId="780ACD3D" w14:textId="77777777" w:rsidR="00B66F58" w:rsidRDefault="00B66F58" w:rsidP="00F40030">
      <w:pPr>
        <w:pStyle w:val="Heading4"/>
      </w:pPr>
      <w:r>
        <w:t>How our organisation must respond</w:t>
      </w:r>
    </w:p>
    <w:p w14:paraId="51708A08" w14:textId="77777777" w:rsidR="00B66F58" w:rsidRDefault="00B66F58" w:rsidP="00B66F58">
      <w:r>
        <w:t xml:space="preserve">Our organisation must always: </w:t>
      </w:r>
    </w:p>
    <w:p w14:paraId="656C2BE5" w14:textId="1F689FC4" w:rsidR="00B66F58" w:rsidRDefault="00B66F58" w:rsidP="00F40030">
      <w:pPr>
        <w:pStyle w:val="Bullet1"/>
      </w:pPr>
      <w:r>
        <w:t xml:space="preserve">actively support and protect employees who speak up in good </w:t>
      </w:r>
      <w:proofErr w:type="gramStart"/>
      <w:r>
        <w:t>faith</w:t>
      </w:r>
      <w:proofErr w:type="gramEnd"/>
    </w:p>
    <w:p w14:paraId="01DCEBFA" w14:textId="0BC5E2CB" w:rsidR="00B66F58" w:rsidRDefault="00B66F58" w:rsidP="00F40030">
      <w:pPr>
        <w:pStyle w:val="Bullet1"/>
      </w:pPr>
      <w:r>
        <w:t xml:space="preserve">take decisive action, including possible disciplinary action, against anyone who discriminates against or victimises an employee who speaks up in good </w:t>
      </w:r>
      <w:proofErr w:type="gramStart"/>
      <w:r>
        <w:t>faith</w:t>
      </w:r>
      <w:proofErr w:type="gramEnd"/>
    </w:p>
    <w:p w14:paraId="13558BFF" w14:textId="419A4F40" w:rsidR="00B66F58" w:rsidRDefault="00B66F58" w:rsidP="00F40030">
      <w:pPr>
        <w:pStyle w:val="Bullet1"/>
      </w:pPr>
      <w:r>
        <w:t>respond in a constructive manner to the information provided.</w:t>
      </w:r>
    </w:p>
    <w:p w14:paraId="53E875A0" w14:textId="77777777" w:rsidR="00B66F58" w:rsidRDefault="00B66F58" w:rsidP="00B66F58"/>
    <w:p w14:paraId="61671DF6" w14:textId="77777777" w:rsidR="004E2B90" w:rsidRDefault="004E2B90">
      <w:pPr>
        <w:spacing w:after="0" w:line="240" w:lineRule="auto"/>
      </w:pPr>
      <w:r>
        <w:br w:type="page"/>
      </w:r>
    </w:p>
    <w:p w14:paraId="17F5709E" w14:textId="32AE3D01" w:rsidR="00B66F58" w:rsidRDefault="00B66F58" w:rsidP="00F40030">
      <w:pPr>
        <w:pStyle w:val="Heading2"/>
      </w:pPr>
      <w:bookmarkStart w:id="10" w:name="_Toc167191055"/>
      <w:r>
        <w:lastRenderedPageBreak/>
        <w:t>Part E – More about this policy</w:t>
      </w:r>
      <w:bookmarkEnd w:id="10"/>
      <w:r>
        <w:t xml:space="preserve"> </w:t>
      </w:r>
    </w:p>
    <w:p w14:paraId="54ED773F" w14:textId="42195F73" w:rsidR="00B66F58" w:rsidRDefault="00B66F58" w:rsidP="00F40030">
      <w:pPr>
        <w:pStyle w:val="ListHeading3"/>
      </w:pPr>
      <w:r>
        <w:t>More information and advice</w:t>
      </w:r>
    </w:p>
    <w:p w14:paraId="35047C96" w14:textId="77777777" w:rsidR="00B66F58" w:rsidRDefault="00B66F58" w:rsidP="00F40030">
      <w:pPr>
        <w:pStyle w:val="Heading4"/>
      </w:pPr>
      <w:r>
        <w:t xml:space="preserve">Seek </w:t>
      </w:r>
      <w:proofErr w:type="gramStart"/>
      <w:r>
        <w:t>advice</w:t>
      </w:r>
      <w:proofErr w:type="gramEnd"/>
    </w:p>
    <w:p w14:paraId="09597CBA" w14:textId="13DF1AB7" w:rsidR="000C73A1" w:rsidRDefault="00B66F58" w:rsidP="00B66F58">
      <w:r>
        <w:t>If you are unsure about accepting a gift, benefit or hospitality, or the application of this policy ask your manager</w:t>
      </w:r>
      <w:r w:rsidR="000C73A1">
        <w:t xml:space="preserve"> or [insert alternative and include a generic email if possible.]</w:t>
      </w:r>
    </w:p>
    <w:p w14:paraId="27536741" w14:textId="77777777" w:rsidR="00B66F58" w:rsidRDefault="00B66F58" w:rsidP="002A6D95">
      <w:pPr>
        <w:pStyle w:val="Heading4"/>
      </w:pPr>
      <w:r>
        <w:t>Related documents</w:t>
      </w:r>
    </w:p>
    <w:p w14:paraId="45ACEF7F" w14:textId="51F952CA" w:rsidR="00B66F58" w:rsidRPr="00B27388" w:rsidRDefault="004E5F84" w:rsidP="002A6D95">
      <w:pPr>
        <w:pStyle w:val="Quote"/>
        <w:rPr>
          <w:bCs/>
        </w:rPr>
      </w:pPr>
      <w:r>
        <w:t>Drafting note</w:t>
      </w:r>
      <w:r w:rsidR="00197D0C">
        <w:t xml:space="preserve">: </w:t>
      </w:r>
      <w:r w:rsidR="00B66F58" w:rsidRPr="002A6D95">
        <w:rPr>
          <w:b w:val="0"/>
          <w:bCs/>
        </w:rPr>
        <w:t xml:space="preserve">This </w:t>
      </w:r>
      <w:r w:rsidR="00D04DD4" w:rsidRPr="002A6D95">
        <w:rPr>
          <w:b w:val="0"/>
          <w:bCs/>
        </w:rPr>
        <w:t xml:space="preserve">section </w:t>
      </w:r>
      <w:r w:rsidR="00B66F58" w:rsidRPr="002A6D95">
        <w:rPr>
          <w:b w:val="0"/>
          <w:bCs/>
        </w:rPr>
        <w:t>is optional. Some organisations omit it to keep their policy shorter. Others include some or all of it or add to it. Include electronic links where possible.</w:t>
      </w:r>
      <w:r w:rsidR="00197D0C">
        <w:rPr>
          <w:b w:val="0"/>
          <w:bCs/>
        </w:rPr>
        <w:br/>
      </w:r>
    </w:p>
    <w:p w14:paraId="166CAE89" w14:textId="77777777" w:rsidR="00B66F58" w:rsidRDefault="00B66F58" w:rsidP="00B66F58">
      <w:r>
        <w:t>Key documents related to this policy include:</w:t>
      </w:r>
    </w:p>
    <w:p w14:paraId="6270779D" w14:textId="77777777" w:rsidR="00B66F58" w:rsidRDefault="00B66F58" w:rsidP="002A6D95">
      <w:pPr>
        <w:pStyle w:val="Heading5"/>
      </w:pPr>
      <w:r>
        <w:t>Forms</w:t>
      </w:r>
    </w:p>
    <w:p w14:paraId="0FA9A492" w14:textId="64E9E2B3" w:rsidR="00B66F58" w:rsidRDefault="00B66F58" w:rsidP="002A6D95">
      <w:pPr>
        <w:pStyle w:val="Bullet1"/>
      </w:pPr>
      <w:r>
        <w:t>declaration form for non-token offers [link to form and insert full name]</w:t>
      </w:r>
    </w:p>
    <w:p w14:paraId="7A1B230B" w14:textId="77777777" w:rsidR="00B66F58" w:rsidRDefault="00B66F58" w:rsidP="002A6D95">
      <w:pPr>
        <w:pStyle w:val="Heading5"/>
      </w:pPr>
      <w:r>
        <w:t xml:space="preserve">Guidance </w:t>
      </w:r>
    </w:p>
    <w:p w14:paraId="7E1C4B10" w14:textId="7BAAECA0" w:rsidR="00B66F58" w:rsidRDefault="00B66F58" w:rsidP="002A6D95">
      <w:pPr>
        <w:pStyle w:val="Bullet1"/>
      </w:pPr>
      <w:r>
        <w:t xml:space="preserve">our organisation’s guidance [link] </w:t>
      </w:r>
    </w:p>
    <w:p w14:paraId="1E789E93" w14:textId="7B1E33DE" w:rsidR="00B66F58" w:rsidRDefault="00467131" w:rsidP="002A6D95">
      <w:pPr>
        <w:pStyle w:val="Bullet1"/>
      </w:pPr>
      <w:hyperlink r:id="rId26" w:history="1">
        <w:r w:rsidR="00D04DD4">
          <w:rPr>
            <w:rStyle w:val="Hyperlink"/>
            <w:rFonts w:ascii="VIC" w:hAnsi="VIC"/>
          </w:rPr>
          <w:t>G</w:t>
        </w:r>
        <w:r w:rsidR="00B66F58" w:rsidRPr="00CF142F">
          <w:rPr>
            <w:rStyle w:val="Hyperlink"/>
            <w:rFonts w:ascii="VIC" w:hAnsi="VIC"/>
          </w:rPr>
          <w:t xml:space="preserve">uidance on gifts, </w:t>
        </w:r>
        <w:proofErr w:type="gramStart"/>
        <w:r w:rsidR="00B66F58" w:rsidRPr="00CF142F">
          <w:rPr>
            <w:rStyle w:val="Hyperlink"/>
            <w:rFonts w:ascii="VIC" w:hAnsi="VIC"/>
          </w:rPr>
          <w:t>benefits</w:t>
        </w:r>
        <w:proofErr w:type="gramEnd"/>
        <w:r w:rsidR="00B66F58" w:rsidRPr="00CF142F">
          <w:rPr>
            <w:rStyle w:val="Hyperlink"/>
            <w:rFonts w:ascii="VIC" w:hAnsi="VIC"/>
          </w:rPr>
          <w:t xml:space="preserve"> and hospitalit</w:t>
        </w:r>
        <w:r w:rsidR="00D04DD4">
          <w:rPr>
            <w:rStyle w:val="Hyperlink"/>
            <w:rFonts w:ascii="VIC" w:hAnsi="VIC"/>
          </w:rPr>
          <w:t>y from the Victorian Public Sector Commission</w:t>
        </w:r>
      </w:hyperlink>
    </w:p>
    <w:p w14:paraId="14682753" w14:textId="77777777" w:rsidR="00B66F58" w:rsidRDefault="00B66F58" w:rsidP="002A6D95">
      <w:pPr>
        <w:pStyle w:val="Heading5"/>
      </w:pPr>
      <w:r>
        <w:t>Policies</w:t>
      </w:r>
    </w:p>
    <w:p w14:paraId="7AB95E49" w14:textId="61113026" w:rsidR="00B66F58" w:rsidRDefault="00B66F58" w:rsidP="002A6D95">
      <w:pPr>
        <w:pStyle w:val="Bullet1"/>
      </w:pPr>
      <w:r>
        <w:t xml:space="preserve">Conflict of </w:t>
      </w:r>
      <w:r w:rsidR="00BA7305">
        <w:t>i</w:t>
      </w:r>
      <w:r>
        <w:t xml:space="preserve">nterest </w:t>
      </w:r>
      <w:r w:rsidR="00BA7305">
        <w:t>p</w:t>
      </w:r>
      <w:r>
        <w:t>olicy [link]</w:t>
      </w:r>
    </w:p>
    <w:p w14:paraId="34630D22" w14:textId="77777777" w:rsidR="00B66F58" w:rsidRDefault="00B66F58" w:rsidP="002A6D95">
      <w:pPr>
        <w:pStyle w:val="Heading5"/>
      </w:pPr>
      <w:r>
        <w:t>Codes</w:t>
      </w:r>
    </w:p>
    <w:p w14:paraId="56FB9982" w14:textId="1889B062" w:rsidR="00B66F58" w:rsidRDefault="00467131" w:rsidP="002A6D95">
      <w:pPr>
        <w:pStyle w:val="Bullet1"/>
      </w:pPr>
      <w:hyperlink r:id="rId27" w:history="1">
        <w:r w:rsidR="00B66F58" w:rsidRPr="00D01501">
          <w:rPr>
            <w:rStyle w:val="Hyperlink"/>
            <w:rFonts w:ascii="VIC" w:hAnsi="VIC"/>
          </w:rPr>
          <w:t>Code of conduct for Victorian public sector employees</w:t>
        </w:r>
      </w:hyperlink>
      <w:r w:rsidR="00B66F58">
        <w:t xml:space="preserve"> </w:t>
      </w:r>
    </w:p>
    <w:p w14:paraId="0D3CE6FF" w14:textId="41C560A9" w:rsidR="00B66F58" w:rsidRPr="00B27388" w:rsidRDefault="004E5F84" w:rsidP="002A6D95">
      <w:pPr>
        <w:pStyle w:val="Quote"/>
        <w:rPr>
          <w:bCs/>
        </w:rPr>
      </w:pPr>
      <w:r>
        <w:lastRenderedPageBreak/>
        <w:t>Drafting note</w:t>
      </w:r>
      <w:r>
        <w:br/>
      </w:r>
      <w:r w:rsidR="002659B7" w:rsidRPr="002A6D95">
        <w:rPr>
          <w:b w:val="0"/>
          <w:bCs/>
        </w:rPr>
        <w:t>I</w:t>
      </w:r>
      <w:r w:rsidR="00B66F58" w:rsidRPr="002A6D95">
        <w:rPr>
          <w:b w:val="0"/>
          <w:bCs/>
        </w:rPr>
        <w:t xml:space="preserve">f your organisation is a special body change to </w:t>
      </w:r>
      <w:hyperlink r:id="rId28" w:history="1">
        <w:r w:rsidR="00B66F58" w:rsidRPr="002A6D95">
          <w:rPr>
            <w:rStyle w:val="Hyperlink"/>
            <w:b w:val="0"/>
            <w:bCs/>
          </w:rPr>
          <w:t>Code of conduct for Victorian public sector employees of special bodies</w:t>
        </w:r>
      </w:hyperlink>
    </w:p>
    <w:p w14:paraId="74768526" w14:textId="6C015EC2" w:rsidR="00B66F58" w:rsidRDefault="00B66F58" w:rsidP="00F40030">
      <w:pPr>
        <w:pStyle w:val="ListHeading3"/>
      </w:pPr>
      <w:r>
        <w:t>Authorisation and updating</w:t>
      </w:r>
    </w:p>
    <w:p w14:paraId="01DEEBB5" w14:textId="77777777" w:rsidR="00B66F58" w:rsidRDefault="00B66F58" w:rsidP="00B66F58">
      <w:r>
        <w:t xml:space="preserve">This policy is subject to review every three years. </w:t>
      </w:r>
    </w:p>
    <w:p w14:paraId="1C5AE218" w14:textId="77777777" w:rsidR="00F509AE" w:rsidRDefault="00B66F58" w:rsidP="00B66F58">
      <w:r>
        <w:t xml:space="preserve">It was last reviewed on [insert date]. </w:t>
      </w:r>
    </w:p>
    <w:p w14:paraId="60053D9E" w14:textId="0D69703B" w:rsidR="00B66F58" w:rsidRPr="002A6D95" w:rsidRDefault="00197D0C" w:rsidP="002A6D95">
      <w:pPr>
        <w:pStyle w:val="Quote"/>
        <w:rPr>
          <w:b w:val="0"/>
          <w:bCs/>
        </w:rPr>
      </w:pPr>
      <w:r>
        <w:t xml:space="preserve">Drafting note: </w:t>
      </w:r>
      <w:r w:rsidR="00F509AE" w:rsidRPr="002A6D95">
        <w:rPr>
          <w:b w:val="0"/>
          <w:bCs/>
        </w:rPr>
        <w:t>I</w:t>
      </w:r>
      <w:r w:rsidR="00B66F58" w:rsidRPr="002A6D95">
        <w:rPr>
          <w:b w:val="0"/>
          <w:bCs/>
        </w:rPr>
        <w:t>f your organisation wants to include a version history, insert: ‘the date set out in the version control history, which is located after the appendices’.</w:t>
      </w:r>
    </w:p>
    <w:p w14:paraId="0D471CFC" w14:textId="0229D74E" w:rsidR="006E2F6B" w:rsidRPr="00F40030" w:rsidRDefault="002659B7" w:rsidP="00F40030">
      <w:pPr>
        <w:pStyle w:val="Quote"/>
        <w:rPr>
          <w:b w:val="0"/>
          <w:bCs/>
        </w:rPr>
      </w:pPr>
      <w:r w:rsidRPr="002A6D95">
        <w:rPr>
          <w:b w:val="0"/>
          <w:bCs/>
        </w:rPr>
        <w:t xml:space="preserve">If you want to include a person who issues the policy, </w:t>
      </w:r>
      <w:r w:rsidR="00B66F58" w:rsidRPr="002A6D95">
        <w:rPr>
          <w:b w:val="0"/>
          <w:bCs/>
        </w:rPr>
        <w:t xml:space="preserve">insert – for example, CEO of the organisation. </w:t>
      </w:r>
    </w:p>
    <w:sectPr w:rsidR="006E2F6B" w:rsidRPr="00F40030" w:rsidSect="00472E64">
      <w:headerReference w:type="even" r:id="rId29"/>
      <w:headerReference w:type="default" r:id="rId30"/>
      <w:footerReference w:type="even" r:id="rId31"/>
      <w:footerReference w:type="default" r:id="rId32"/>
      <w:headerReference w:type="first" r:id="rId33"/>
      <w:footerReference w:type="first" r:id="rId34"/>
      <w:pgSz w:w="11906" w:h="16838" w:code="9"/>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B2F4" w14:textId="77777777" w:rsidR="00FB106B" w:rsidRPr="00973F22" w:rsidRDefault="00FB106B" w:rsidP="00973F22">
      <w:r>
        <w:separator/>
      </w:r>
    </w:p>
    <w:p w14:paraId="648DEBB7" w14:textId="77777777" w:rsidR="00FB106B" w:rsidRDefault="00FB106B"/>
  </w:endnote>
  <w:endnote w:type="continuationSeparator" w:id="0">
    <w:p w14:paraId="07A56BEE" w14:textId="77777777" w:rsidR="00FB106B" w:rsidRPr="00973F22" w:rsidRDefault="00FB106B" w:rsidP="00973F22">
      <w:r>
        <w:continuationSeparator/>
      </w:r>
    </w:p>
    <w:p w14:paraId="702A4BB2" w14:textId="77777777" w:rsidR="00FB106B" w:rsidRDefault="00FB106B"/>
  </w:endnote>
  <w:endnote w:type="continuationNotice" w:id="1">
    <w:p w14:paraId="193B11D9" w14:textId="77777777" w:rsidR="00FB106B" w:rsidRDefault="00FB106B" w:rsidP="00973F22"/>
    <w:p w14:paraId="0A28841B" w14:textId="77777777" w:rsidR="00FB106B" w:rsidRDefault="00FB1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0830" w14:textId="77777777" w:rsidR="00472E64" w:rsidRDefault="00472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8161" w14:textId="77777777" w:rsidR="000C630F" w:rsidRPr="006954C8" w:rsidRDefault="00472E64" w:rsidP="000C630F">
    <w:pPr>
      <w:pStyle w:val="Footer"/>
      <w:tabs>
        <w:tab w:val="clear" w:pos="4513"/>
        <w:tab w:val="left" w:pos="0"/>
      </w:tabs>
      <w:jc w:val="right"/>
    </w:pPr>
    <w:r>
      <w:rPr>
        <w:noProof/>
      </w:rPr>
      <mc:AlternateContent>
        <mc:Choice Requires="wps">
          <w:drawing>
            <wp:anchor distT="0" distB="0" distL="114300" distR="114300" simplePos="0" relativeHeight="251658240" behindDoc="0" locked="0" layoutInCell="0" allowOverlap="1" wp14:anchorId="68CCC208" wp14:editId="123C9968">
              <wp:simplePos x="0" y="0"/>
              <wp:positionH relativeFrom="page">
                <wp:posOffset>0</wp:posOffset>
              </wp:positionH>
              <wp:positionV relativeFrom="page">
                <wp:posOffset>10227945</wp:posOffset>
              </wp:positionV>
              <wp:extent cx="7560310" cy="273050"/>
              <wp:effectExtent l="0" t="0" r="0" b="12700"/>
              <wp:wrapNone/>
              <wp:docPr id="3" name="MSIPCM86fa4dd3afba424fc7db0f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817D2" w14:textId="77777777" w:rsidR="00472E64" w:rsidRPr="00472E64" w:rsidRDefault="00472E64" w:rsidP="00472E64">
                          <w:pPr>
                            <w:spacing w:after="0"/>
                            <w:rPr>
                              <w:rFonts w:ascii="Calibri" w:hAnsi="Calibri" w:cs="Calibri"/>
                              <w:color w:val="000000"/>
                            </w:rPr>
                          </w:pPr>
                          <w:r w:rsidRPr="00472E6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CCC208" id="_x0000_t202" coordsize="21600,21600" o:spt="202" path="m,l,21600r21600,l21600,xe">
              <v:stroke joinstyle="miter"/>
              <v:path gradientshapeok="t" o:connecttype="rect"/>
            </v:shapetype>
            <v:shape id="MSIPCM86fa4dd3afba424fc7db0f6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34817D2" w14:textId="77777777" w:rsidR="00472E64" w:rsidRPr="00472E64" w:rsidRDefault="00472E64" w:rsidP="00472E64">
                    <w:pPr>
                      <w:spacing w:after="0"/>
                      <w:rPr>
                        <w:rFonts w:ascii="Calibri" w:hAnsi="Calibri" w:cs="Calibri"/>
                        <w:color w:val="000000"/>
                      </w:rPr>
                    </w:pPr>
                    <w:r w:rsidRPr="00472E64">
                      <w:rPr>
                        <w:rFonts w:ascii="Calibri" w:hAnsi="Calibri" w:cs="Calibri"/>
                        <w:color w:val="000000"/>
                      </w:rPr>
                      <w:t>OFFICIAL</w:t>
                    </w:r>
                  </w:p>
                </w:txbxContent>
              </v:textbox>
              <w10:wrap anchorx="page" anchory="page"/>
            </v:shape>
          </w:pict>
        </mc:Fallback>
      </mc:AlternateContent>
    </w:r>
    <w:sdt>
      <w:sdtPr>
        <w:id w:val="1072784263"/>
        <w:docPartObj>
          <w:docPartGallery w:val="Page Numbers (Bottom of Page)"/>
          <w:docPartUnique/>
        </w:docPartObj>
      </w:sdtPr>
      <w:sdtEndPr/>
      <w:sdtContent>
        <w:r w:rsidR="000C630F" w:rsidRPr="006954C8">
          <w:fldChar w:fldCharType="begin"/>
        </w:r>
        <w:r w:rsidR="000C630F" w:rsidRPr="006954C8">
          <w:instrText xml:space="preserve"> PAGE   \* MERGEFORMAT </w:instrText>
        </w:r>
        <w:r w:rsidR="000C630F" w:rsidRPr="006954C8">
          <w:fldChar w:fldCharType="separate"/>
        </w:r>
        <w:r w:rsidR="000C630F" w:rsidRPr="006954C8">
          <w:t>3</w:t>
        </w:r>
        <w:r w:rsidR="000C630F" w:rsidRPr="006954C8">
          <w:fldChar w:fldCharType="end"/>
        </w:r>
      </w:sdtContent>
    </w:sdt>
    <w:r w:rsidR="000C630F" w:rsidRPr="006954C8">
      <w:tab/>
    </w:r>
    <w:r w:rsidR="000C630F" w:rsidRPr="006954C8">
      <w:rPr>
        <w:noProof/>
      </w:rPr>
      <w:drawing>
        <wp:inline distT="0" distB="0" distL="0" distR="0" wp14:anchorId="39D5DEDB" wp14:editId="5CD35A9D">
          <wp:extent cx="943666" cy="540000"/>
          <wp:effectExtent l="0" t="0" r="8890" b="0"/>
          <wp:docPr id="21" name="Picture 2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2308" w14:textId="77777777" w:rsidR="00472E64" w:rsidRDefault="00472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6E47" w14:textId="77777777" w:rsidR="00FB106B" w:rsidRPr="00973F22" w:rsidRDefault="00FB106B" w:rsidP="00973F22">
      <w:r>
        <w:separator/>
      </w:r>
    </w:p>
    <w:p w14:paraId="721B9113" w14:textId="77777777" w:rsidR="00FB106B" w:rsidRDefault="00FB106B"/>
  </w:footnote>
  <w:footnote w:type="continuationSeparator" w:id="0">
    <w:p w14:paraId="6BB7802C" w14:textId="77777777" w:rsidR="00FB106B" w:rsidRPr="00973F22" w:rsidRDefault="00FB106B" w:rsidP="00973F22">
      <w:r>
        <w:continuationSeparator/>
      </w:r>
    </w:p>
    <w:p w14:paraId="79BD0D52" w14:textId="77777777" w:rsidR="00FB106B" w:rsidRDefault="00FB106B"/>
  </w:footnote>
  <w:footnote w:type="continuationNotice" w:id="1">
    <w:p w14:paraId="0C1BC03C" w14:textId="77777777" w:rsidR="00FB106B" w:rsidRDefault="00FB106B" w:rsidP="00973F22"/>
    <w:p w14:paraId="1FAA7ACA" w14:textId="77777777" w:rsidR="00FB106B" w:rsidRDefault="00FB1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F446" w14:textId="77777777" w:rsidR="00472E64" w:rsidRDefault="00472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AFD9" w14:textId="77777777" w:rsidR="000C630F" w:rsidRDefault="000C630F" w:rsidP="000C630F">
    <w:pPr>
      <w:pStyle w:val="Header"/>
      <w:tabs>
        <w:tab w:val="clear" w:pos="4513"/>
        <w:tab w:val="left" w:pos="0"/>
      </w:tabs>
    </w:pPr>
    <w:r w:rsidRPr="00973F22">
      <w:rPr>
        <w:noProof/>
      </w:rPr>
      <w:drawing>
        <wp:inline distT="0" distB="0" distL="0" distR="0" wp14:anchorId="437D3E7F" wp14:editId="36D37218">
          <wp:extent cx="1538035" cy="540000"/>
          <wp:effectExtent l="0" t="0" r="5080" b="0"/>
          <wp:docPr id="22" name="Picture 22"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8C49" w14:textId="77777777" w:rsidR="00472E64" w:rsidRDefault="00472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990809">
    <w:abstractNumId w:val="15"/>
  </w:num>
  <w:num w:numId="2" w16cid:durableId="394932319">
    <w:abstractNumId w:val="12"/>
  </w:num>
  <w:num w:numId="3" w16cid:durableId="874736201">
    <w:abstractNumId w:val="16"/>
  </w:num>
  <w:num w:numId="4" w16cid:durableId="1586065099">
    <w:abstractNumId w:val="13"/>
  </w:num>
  <w:num w:numId="5" w16cid:durableId="424807313">
    <w:abstractNumId w:val="17"/>
  </w:num>
  <w:num w:numId="6" w16cid:durableId="312494192">
    <w:abstractNumId w:val="11"/>
  </w:num>
  <w:num w:numId="7" w16cid:durableId="1872186206">
    <w:abstractNumId w:val="18"/>
  </w:num>
  <w:num w:numId="8" w16cid:durableId="11878279">
    <w:abstractNumId w:val="11"/>
  </w:num>
  <w:num w:numId="9" w16cid:durableId="1458177934">
    <w:abstractNumId w:val="9"/>
  </w:num>
  <w:num w:numId="10" w16cid:durableId="1973438059">
    <w:abstractNumId w:val="7"/>
  </w:num>
  <w:num w:numId="11" w16cid:durableId="1446384177">
    <w:abstractNumId w:val="6"/>
  </w:num>
  <w:num w:numId="12" w16cid:durableId="1494103290">
    <w:abstractNumId w:val="5"/>
  </w:num>
  <w:num w:numId="13" w16cid:durableId="562913083">
    <w:abstractNumId w:val="4"/>
  </w:num>
  <w:num w:numId="14" w16cid:durableId="194929600">
    <w:abstractNumId w:val="8"/>
  </w:num>
  <w:num w:numId="15" w16cid:durableId="486673476">
    <w:abstractNumId w:val="3"/>
  </w:num>
  <w:num w:numId="16" w16cid:durableId="1369795116">
    <w:abstractNumId w:val="2"/>
  </w:num>
  <w:num w:numId="17" w16cid:durableId="1243418992">
    <w:abstractNumId w:val="1"/>
  </w:num>
  <w:num w:numId="18" w16cid:durableId="292447200">
    <w:abstractNumId w:val="0"/>
  </w:num>
  <w:num w:numId="19" w16cid:durableId="1246113308">
    <w:abstractNumId w:val="10"/>
  </w:num>
  <w:num w:numId="20" w16cid:durableId="421491632">
    <w:abstractNumId w:val="14"/>
  </w:num>
  <w:num w:numId="21" w16cid:durableId="799307053">
    <w:abstractNumId w:val="19"/>
  </w:num>
  <w:num w:numId="22" w16cid:durableId="1560942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58"/>
    <w:rsid w:val="00002A3D"/>
    <w:rsid w:val="00005537"/>
    <w:rsid w:val="00012BE4"/>
    <w:rsid w:val="000139A7"/>
    <w:rsid w:val="000147BB"/>
    <w:rsid w:val="00021D28"/>
    <w:rsid w:val="00023994"/>
    <w:rsid w:val="00025731"/>
    <w:rsid w:val="00025978"/>
    <w:rsid w:val="000263C0"/>
    <w:rsid w:val="00032B0B"/>
    <w:rsid w:val="00035D46"/>
    <w:rsid w:val="0003753D"/>
    <w:rsid w:val="00045C2F"/>
    <w:rsid w:val="000463BA"/>
    <w:rsid w:val="00046991"/>
    <w:rsid w:val="00046DF5"/>
    <w:rsid w:val="0005285F"/>
    <w:rsid w:val="0005338B"/>
    <w:rsid w:val="000569EA"/>
    <w:rsid w:val="000617B4"/>
    <w:rsid w:val="00064656"/>
    <w:rsid w:val="00065115"/>
    <w:rsid w:val="00071C7A"/>
    <w:rsid w:val="00072188"/>
    <w:rsid w:val="00074864"/>
    <w:rsid w:val="0008087B"/>
    <w:rsid w:val="00083A4B"/>
    <w:rsid w:val="0009034E"/>
    <w:rsid w:val="00090EFB"/>
    <w:rsid w:val="000944F1"/>
    <w:rsid w:val="000953ED"/>
    <w:rsid w:val="000A4349"/>
    <w:rsid w:val="000B0F3C"/>
    <w:rsid w:val="000B37CC"/>
    <w:rsid w:val="000B6DCA"/>
    <w:rsid w:val="000C3B1D"/>
    <w:rsid w:val="000C630F"/>
    <w:rsid w:val="000C71C1"/>
    <w:rsid w:val="000C73A1"/>
    <w:rsid w:val="000D1CB3"/>
    <w:rsid w:val="000D3A6B"/>
    <w:rsid w:val="000D4A7F"/>
    <w:rsid w:val="000D67A6"/>
    <w:rsid w:val="000E309F"/>
    <w:rsid w:val="000F7A17"/>
    <w:rsid w:val="00104324"/>
    <w:rsid w:val="00104365"/>
    <w:rsid w:val="00112211"/>
    <w:rsid w:val="00114CC3"/>
    <w:rsid w:val="00120CFF"/>
    <w:rsid w:val="00122099"/>
    <w:rsid w:val="0012332F"/>
    <w:rsid w:val="00132C47"/>
    <w:rsid w:val="00133908"/>
    <w:rsid w:val="001353FC"/>
    <w:rsid w:val="00135526"/>
    <w:rsid w:val="001375DC"/>
    <w:rsid w:val="001376FC"/>
    <w:rsid w:val="00140A8E"/>
    <w:rsid w:val="00141788"/>
    <w:rsid w:val="00145B6E"/>
    <w:rsid w:val="001471E8"/>
    <w:rsid w:val="00151F20"/>
    <w:rsid w:val="00152198"/>
    <w:rsid w:val="0015583F"/>
    <w:rsid w:val="0015589C"/>
    <w:rsid w:val="00157891"/>
    <w:rsid w:val="00161386"/>
    <w:rsid w:val="00167B1D"/>
    <w:rsid w:val="0017079F"/>
    <w:rsid w:val="00171ED6"/>
    <w:rsid w:val="00172E36"/>
    <w:rsid w:val="00181163"/>
    <w:rsid w:val="001936B9"/>
    <w:rsid w:val="00197D0C"/>
    <w:rsid w:val="001A421E"/>
    <w:rsid w:val="001B4E83"/>
    <w:rsid w:val="001C34A5"/>
    <w:rsid w:val="001C5327"/>
    <w:rsid w:val="001C6026"/>
    <w:rsid w:val="001C77EE"/>
    <w:rsid w:val="001D0584"/>
    <w:rsid w:val="001D071A"/>
    <w:rsid w:val="001D10C2"/>
    <w:rsid w:val="001D2013"/>
    <w:rsid w:val="001E03A3"/>
    <w:rsid w:val="001E1EF8"/>
    <w:rsid w:val="001E2943"/>
    <w:rsid w:val="001E53A9"/>
    <w:rsid w:val="001E5B51"/>
    <w:rsid w:val="001E5E45"/>
    <w:rsid w:val="001E6DBC"/>
    <w:rsid w:val="001F07CB"/>
    <w:rsid w:val="001F0CBC"/>
    <w:rsid w:val="001F3A0D"/>
    <w:rsid w:val="001F5DF5"/>
    <w:rsid w:val="001F792E"/>
    <w:rsid w:val="002023FC"/>
    <w:rsid w:val="00212709"/>
    <w:rsid w:val="00222804"/>
    <w:rsid w:val="00237C04"/>
    <w:rsid w:val="00242219"/>
    <w:rsid w:val="002427C3"/>
    <w:rsid w:val="00242C81"/>
    <w:rsid w:val="002476E5"/>
    <w:rsid w:val="00250476"/>
    <w:rsid w:val="00262FE9"/>
    <w:rsid w:val="00265143"/>
    <w:rsid w:val="002659B7"/>
    <w:rsid w:val="002673D5"/>
    <w:rsid w:val="00270D64"/>
    <w:rsid w:val="002734D1"/>
    <w:rsid w:val="00281C8F"/>
    <w:rsid w:val="00284CBD"/>
    <w:rsid w:val="002870CC"/>
    <w:rsid w:val="002A6A13"/>
    <w:rsid w:val="002A6D95"/>
    <w:rsid w:val="002B16D3"/>
    <w:rsid w:val="002B450D"/>
    <w:rsid w:val="002B62A2"/>
    <w:rsid w:val="002C0246"/>
    <w:rsid w:val="002C23B5"/>
    <w:rsid w:val="002C777F"/>
    <w:rsid w:val="002C7D3C"/>
    <w:rsid w:val="002E1593"/>
    <w:rsid w:val="002F2C1A"/>
    <w:rsid w:val="002F30D3"/>
    <w:rsid w:val="002F4BDB"/>
    <w:rsid w:val="002F6E07"/>
    <w:rsid w:val="00302A41"/>
    <w:rsid w:val="00303B32"/>
    <w:rsid w:val="00304A1A"/>
    <w:rsid w:val="0030584A"/>
    <w:rsid w:val="00312612"/>
    <w:rsid w:val="00313C36"/>
    <w:rsid w:val="00315C6C"/>
    <w:rsid w:val="00315CC2"/>
    <w:rsid w:val="003268F4"/>
    <w:rsid w:val="00333D00"/>
    <w:rsid w:val="003350CD"/>
    <w:rsid w:val="00342A62"/>
    <w:rsid w:val="00345485"/>
    <w:rsid w:val="00350B6C"/>
    <w:rsid w:val="003539E8"/>
    <w:rsid w:val="00357F70"/>
    <w:rsid w:val="003659BF"/>
    <w:rsid w:val="003703A9"/>
    <w:rsid w:val="00374E86"/>
    <w:rsid w:val="00377CDB"/>
    <w:rsid w:val="003807B8"/>
    <w:rsid w:val="00380978"/>
    <w:rsid w:val="00383713"/>
    <w:rsid w:val="00384A0A"/>
    <w:rsid w:val="00384FC2"/>
    <w:rsid w:val="00391E99"/>
    <w:rsid w:val="003969B1"/>
    <w:rsid w:val="003975D2"/>
    <w:rsid w:val="003A0024"/>
    <w:rsid w:val="003A3E14"/>
    <w:rsid w:val="003A516D"/>
    <w:rsid w:val="003A7606"/>
    <w:rsid w:val="003A7DD6"/>
    <w:rsid w:val="003B00D2"/>
    <w:rsid w:val="003C0873"/>
    <w:rsid w:val="003C0A0C"/>
    <w:rsid w:val="003C1A02"/>
    <w:rsid w:val="003C6100"/>
    <w:rsid w:val="003E7A91"/>
    <w:rsid w:val="003F3939"/>
    <w:rsid w:val="003F6163"/>
    <w:rsid w:val="00400C6E"/>
    <w:rsid w:val="00401538"/>
    <w:rsid w:val="004057B7"/>
    <w:rsid w:val="00405A4A"/>
    <w:rsid w:val="00412BFD"/>
    <w:rsid w:val="00422A85"/>
    <w:rsid w:val="00423272"/>
    <w:rsid w:val="004240BB"/>
    <w:rsid w:val="00432688"/>
    <w:rsid w:val="00432757"/>
    <w:rsid w:val="004341A1"/>
    <w:rsid w:val="004361D6"/>
    <w:rsid w:val="0043701E"/>
    <w:rsid w:val="0044040A"/>
    <w:rsid w:val="004406D6"/>
    <w:rsid w:val="0044102A"/>
    <w:rsid w:val="00444368"/>
    <w:rsid w:val="00447349"/>
    <w:rsid w:val="00451BB0"/>
    <w:rsid w:val="00461152"/>
    <w:rsid w:val="00467131"/>
    <w:rsid w:val="00470ED3"/>
    <w:rsid w:val="004726F4"/>
    <w:rsid w:val="00472E64"/>
    <w:rsid w:val="00476676"/>
    <w:rsid w:val="00477EA8"/>
    <w:rsid w:val="00485846"/>
    <w:rsid w:val="004878B8"/>
    <w:rsid w:val="00492B9B"/>
    <w:rsid w:val="004A363C"/>
    <w:rsid w:val="004B3BF3"/>
    <w:rsid w:val="004B4A8F"/>
    <w:rsid w:val="004C1D77"/>
    <w:rsid w:val="004C3368"/>
    <w:rsid w:val="004C6E47"/>
    <w:rsid w:val="004D24ED"/>
    <w:rsid w:val="004D5640"/>
    <w:rsid w:val="004D7184"/>
    <w:rsid w:val="004E0094"/>
    <w:rsid w:val="004E2748"/>
    <w:rsid w:val="004E2B90"/>
    <w:rsid w:val="004E5F84"/>
    <w:rsid w:val="004F04BA"/>
    <w:rsid w:val="004F1336"/>
    <w:rsid w:val="004F22BD"/>
    <w:rsid w:val="004F4103"/>
    <w:rsid w:val="004F47C5"/>
    <w:rsid w:val="004F4C79"/>
    <w:rsid w:val="004F4DE3"/>
    <w:rsid w:val="004F7042"/>
    <w:rsid w:val="004F7E29"/>
    <w:rsid w:val="00506A73"/>
    <w:rsid w:val="00515BD2"/>
    <w:rsid w:val="00516001"/>
    <w:rsid w:val="00517BDD"/>
    <w:rsid w:val="005200E2"/>
    <w:rsid w:val="00523850"/>
    <w:rsid w:val="005245D4"/>
    <w:rsid w:val="00524605"/>
    <w:rsid w:val="00531BCD"/>
    <w:rsid w:val="00531CCA"/>
    <w:rsid w:val="00532655"/>
    <w:rsid w:val="00537699"/>
    <w:rsid w:val="005461BF"/>
    <w:rsid w:val="00552DAF"/>
    <w:rsid w:val="00554F78"/>
    <w:rsid w:val="005656DE"/>
    <w:rsid w:val="005670B4"/>
    <w:rsid w:val="00570BDC"/>
    <w:rsid w:val="00572075"/>
    <w:rsid w:val="00573679"/>
    <w:rsid w:val="00577CAA"/>
    <w:rsid w:val="00581449"/>
    <w:rsid w:val="00583BB7"/>
    <w:rsid w:val="005852FE"/>
    <w:rsid w:val="005854DB"/>
    <w:rsid w:val="00592B8B"/>
    <w:rsid w:val="0059612A"/>
    <w:rsid w:val="00596A8A"/>
    <w:rsid w:val="005A5552"/>
    <w:rsid w:val="005A7A57"/>
    <w:rsid w:val="005A7E87"/>
    <w:rsid w:val="005C0578"/>
    <w:rsid w:val="005C13FA"/>
    <w:rsid w:val="005C3F87"/>
    <w:rsid w:val="005C5BD6"/>
    <w:rsid w:val="005F0154"/>
    <w:rsid w:val="005F78D8"/>
    <w:rsid w:val="006002E3"/>
    <w:rsid w:val="0060646C"/>
    <w:rsid w:val="00607043"/>
    <w:rsid w:val="00607991"/>
    <w:rsid w:val="00617ED0"/>
    <w:rsid w:val="0062009B"/>
    <w:rsid w:val="006200B2"/>
    <w:rsid w:val="00622554"/>
    <w:rsid w:val="00625E59"/>
    <w:rsid w:val="00627E74"/>
    <w:rsid w:val="006323DA"/>
    <w:rsid w:val="00632B66"/>
    <w:rsid w:val="00642135"/>
    <w:rsid w:val="0064243B"/>
    <w:rsid w:val="0064360B"/>
    <w:rsid w:val="00645BA2"/>
    <w:rsid w:val="00650EAA"/>
    <w:rsid w:val="00651D44"/>
    <w:rsid w:val="00653595"/>
    <w:rsid w:val="00653A2E"/>
    <w:rsid w:val="00656282"/>
    <w:rsid w:val="0066274E"/>
    <w:rsid w:val="00663254"/>
    <w:rsid w:val="006638C4"/>
    <w:rsid w:val="00663D28"/>
    <w:rsid w:val="006704A0"/>
    <w:rsid w:val="006705C0"/>
    <w:rsid w:val="00671533"/>
    <w:rsid w:val="0067570C"/>
    <w:rsid w:val="00676589"/>
    <w:rsid w:val="0067675C"/>
    <w:rsid w:val="006777C0"/>
    <w:rsid w:val="006803B5"/>
    <w:rsid w:val="006838F7"/>
    <w:rsid w:val="00684CB0"/>
    <w:rsid w:val="00687131"/>
    <w:rsid w:val="00694370"/>
    <w:rsid w:val="006954C8"/>
    <w:rsid w:val="006960F8"/>
    <w:rsid w:val="006A0D99"/>
    <w:rsid w:val="006A5417"/>
    <w:rsid w:val="006A68CD"/>
    <w:rsid w:val="006A6D86"/>
    <w:rsid w:val="006B1228"/>
    <w:rsid w:val="006B3762"/>
    <w:rsid w:val="006C1A60"/>
    <w:rsid w:val="006C4301"/>
    <w:rsid w:val="006D0080"/>
    <w:rsid w:val="006E2F6B"/>
    <w:rsid w:val="006E3E89"/>
    <w:rsid w:val="006E5E4E"/>
    <w:rsid w:val="006E60F2"/>
    <w:rsid w:val="006E6EDA"/>
    <w:rsid w:val="006F74E3"/>
    <w:rsid w:val="00704530"/>
    <w:rsid w:val="00705218"/>
    <w:rsid w:val="007249BE"/>
    <w:rsid w:val="00726646"/>
    <w:rsid w:val="007274D2"/>
    <w:rsid w:val="00735F2E"/>
    <w:rsid w:val="00743170"/>
    <w:rsid w:val="00743359"/>
    <w:rsid w:val="0075578F"/>
    <w:rsid w:val="007577DE"/>
    <w:rsid w:val="00767AC6"/>
    <w:rsid w:val="0077071F"/>
    <w:rsid w:val="00771616"/>
    <w:rsid w:val="00772285"/>
    <w:rsid w:val="00773997"/>
    <w:rsid w:val="007743ED"/>
    <w:rsid w:val="00775F6A"/>
    <w:rsid w:val="00776053"/>
    <w:rsid w:val="007774BF"/>
    <w:rsid w:val="007829C7"/>
    <w:rsid w:val="007838C0"/>
    <w:rsid w:val="007931CF"/>
    <w:rsid w:val="0079503C"/>
    <w:rsid w:val="007B0F7B"/>
    <w:rsid w:val="007C17DE"/>
    <w:rsid w:val="007D1463"/>
    <w:rsid w:val="007D14F9"/>
    <w:rsid w:val="007E3BDF"/>
    <w:rsid w:val="007F675E"/>
    <w:rsid w:val="00812DDB"/>
    <w:rsid w:val="008159B9"/>
    <w:rsid w:val="008202B7"/>
    <w:rsid w:val="008240B2"/>
    <w:rsid w:val="008248B8"/>
    <w:rsid w:val="00830213"/>
    <w:rsid w:val="0083446D"/>
    <w:rsid w:val="00845D38"/>
    <w:rsid w:val="00853478"/>
    <w:rsid w:val="0085680F"/>
    <w:rsid w:val="0086587B"/>
    <w:rsid w:val="00870401"/>
    <w:rsid w:val="00874521"/>
    <w:rsid w:val="00874792"/>
    <w:rsid w:val="00874A30"/>
    <w:rsid w:val="00876AEC"/>
    <w:rsid w:val="00876EE9"/>
    <w:rsid w:val="008A2A5E"/>
    <w:rsid w:val="008A568D"/>
    <w:rsid w:val="008B0427"/>
    <w:rsid w:val="008B3321"/>
    <w:rsid w:val="008B47C6"/>
    <w:rsid w:val="008C0568"/>
    <w:rsid w:val="008C26C0"/>
    <w:rsid w:val="008C2EE2"/>
    <w:rsid w:val="008C4005"/>
    <w:rsid w:val="008C547D"/>
    <w:rsid w:val="008C5E30"/>
    <w:rsid w:val="008D1A81"/>
    <w:rsid w:val="008D203B"/>
    <w:rsid w:val="008D2411"/>
    <w:rsid w:val="008D4329"/>
    <w:rsid w:val="008D585A"/>
    <w:rsid w:val="008D5EA3"/>
    <w:rsid w:val="008E1383"/>
    <w:rsid w:val="008E2FBF"/>
    <w:rsid w:val="008F416A"/>
    <w:rsid w:val="008F47F2"/>
    <w:rsid w:val="00901739"/>
    <w:rsid w:val="0090216E"/>
    <w:rsid w:val="00905ABB"/>
    <w:rsid w:val="009071C0"/>
    <w:rsid w:val="00910FE9"/>
    <w:rsid w:val="00924AA5"/>
    <w:rsid w:val="009307C8"/>
    <w:rsid w:val="00930BB3"/>
    <w:rsid w:val="00930EF1"/>
    <w:rsid w:val="009317A8"/>
    <w:rsid w:val="00933E01"/>
    <w:rsid w:val="009408BE"/>
    <w:rsid w:val="0094620D"/>
    <w:rsid w:val="00947E08"/>
    <w:rsid w:val="009515A9"/>
    <w:rsid w:val="009525F0"/>
    <w:rsid w:val="00952D74"/>
    <w:rsid w:val="00973253"/>
    <w:rsid w:val="00973F22"/>
    <w:rsid w:val="009778A3"/>
    <w:rsid w:val="00980995"/>
    <w:rsid w:val="00981CBA"/>
    <w:rsid w:val="009915D8"/>
    <w:rsid w:val="0099390D"/>
    <w:rsid w:val="009A06E0"/>
    <w:rsid w:val="009A23EF"/>
    <w:rsid w:val="009A2ED6"/>
    <w:rsid w:val="009A4CBA"/>
    <w:rsid w:val="009A533A"/>
    <w:rsid w:val="009A5AE6"/>
    <w:rsid w:val="009B1A17"/>
    <w:rsid w:val="009C74F0"/>
    <w:rsid w:val="009D045A"/>
    <w:rsid w:val="009D46CE"/>
    <w:rsid w:val="009D5BEC"/>
    <w:rsid w:val="009D6DCB"/>
    <w:rsid w:val="009D7454"/>
    <w:rsid w:val="009F000E"/>
    <w:rsid w:val="009F2042"/>
    <w:rsid w:val="009F7D33"/>
    <w:rsid w:val="00A01133"/>
    <w:rsid w:val="00A01DFA"/>
    <w:rsid w:val="00A13E5E"/>
    <w:rsid w:val="00A14C48"/>
    <w:rsid w:val="00A203FD"/>
    <w:rsid w:val="00A20919"/>
    <w:rsid w:val="00A22C86"/>
    <w:rsid w:val="00A23EE2"/>
    <w:rsid w:val="00A262D0"/>
    <w:rsid w:val="00A3737E"/>
    <w:rsid w:val="00A442C3"/>
    <w:rsid w:val="00A5023E"/>
    <w:rsid w:val="00A537AE"/>
    <w:rsid w:val="00A54D98"/>
    <w:rsid w:val="00A71083"/>
    <w:rsid w:val="00A73D88"/>
    <w:rsid w:val="00A73EF6"/>
    <w:rsid w:val="00A775A4"/>
    <w:rsid w:val="00A80F5C"/>
    <w:rsid w:val="00A838CE"/>
    <w:rsid w:val="00A921D7"/>
    <w:rsid w:val="00A92582"/>
    <w:rsid w:val="00A94E3B"/>
    <w:rsid w:val="00AB070F"/>
    <w:rsid w:val="00AB3220"/>
    <w:rsid w:val="00AB6032"/>
    <w:rsid w:val="00AC1A7C"/>
    <w:rsid w:val="00AC28DE"/>
    <w:rsid w:val="00AC7D5C"/>
    <w:rsid w:val="00AD0AB7"/>
    <w:rsid w:val="00AD7126"/>
    <w:rsid w:val="00AE3055"/>
    <w:rsid w:val="00AE479A"/>
    <w:rsid w:val="00AE5B4C"/>
    <w:rsid w:val="00AF3D16"/>
    <w:rsid w:val="00AF7301"/>
    <w:rsid w:val="00B0319C"/>
    <w:rsid w:val="00B05BEA"/>
    <w:rsid w:val="00B1067A"/>
    <w:rsid w:val="00B11133"/>
    <w:rsid w:val="00B23B72"/>
    <w:rsid w:val="00B248E5"/>
    <w:rsid w:val="00B26A99"/>
    <w:rsid w:val="00B27388"/>
    <w:rsid w:val="00B30F5B"/>
    <w:rsid w:val="00B315F0"/>
    <w:rsid w:val="00B31B05"/>
    <w:rsid w:val="00B40014"/>
    <w:rsid w:val="00B42FA3"/>
    <w:rsid w:val="00B51168"/>
    <w:rsid w:val="00B52261"/>
    <w:rsid w:val="00B57F83"/>
    <w:rsid w:val="00B60A84"/>
    <w:rsid w:val="00B616A2"/>
    <w:rsid w:val="00B65F97"/>
    <w:rsid w:val="00B66D7A"/>
    <w:rsid w:val="00B66F58"/>
    <w:rsid w:val="00B750E2"/>
    <w:rsid w:val="00B80515"/>
    <w:rsid w:val="00B878CD"/>
    <w:rsid w:val="00B87D73"/>
    <w:rsid w:val="00BA676F"/>
    <w:rsid w:val="00BA7305"/>
    <w:rsid w:val="00BB0A12"/>
    <w:rsid w:val="00BB4672"/>
    <w:rsid w:val="00BB5AF1"/>
    <w:rsid w:val="00BC0F5D"/>
    <w:rsid w:val="00BC14A2"/>
    <w:rsid w:val="00BC6D05"/>
    <w:rsid w:val="00BD2151"/>
    <w:rsid w:val="00BD4414"/>
    <w:rsid w:val="00BD6B02"/>
    <w:rsid w:val="00BE33F1"/>
    <w:rsid w:val="00BE3A02"/>
    <w:rsid w:val="00BE6683"/>
    <w:rsid w:val="00BF0CE6"/>
    <w:rsid w:val="00BF3973"/>
    <w:rsid w:val="00BF44BF"/>
    <w:rsid w:val="00BF4FB3"/>
    <w:rsid w:val="00BF60FC"/>
    <w:rsid w:val="00BF71B4"/>
    <w:rsid w:val="00C06146"/>
    <w:rsid w:val="00C064EC"/>
    <w:rsid w:val="00C0651A"/>
    <w:rsid w:val="00C10202"/>
    <w:rsid w:val="00C12C05"/>
    <w:rsid w:val="00C15EFE"/>
    <w:rsid w:val="00C17C91"/>
    <w:rsid w:val="00C2047D"/>
    <w:rsid w:val="00C21DA7"/>
    <w:rsid w:val="00C21EFA"/>
    <w:rsid w:val="00C21F09"/>
    <w:rsid w:val="00C23A3B"/>
    <w:rsid w:val="00C24E98"/>
    <w:rsid w:val="00C31276"/>
    <w:rsid w:val="00C33532"/>
    <w:rsid w:val="00C36552"/>
    <w:rsid w:val="00C475C9"/>
    <w:rsid w:val="00C60E18"/>
    <w:rsid w:val="00C627F5"/>
    <w:rsid w:val="00C62FBB"/>
    <w:rsid w:val="00C67AB8"/>
    <w:rsid w:val="00C8131E"/>
    <w:rsid w:val="00C81618"/>
    <w:rsid w:val="00C84E23"/>
    <w:rsid w:val="00C85412"/>
    <w:rsid w:val="00C92553"/>
    <w:rsid w:val="00C92FF3"/>
    <w:rsid w:val="00C93708"/>
    <w:rsid w:val="00C952B9"/>
    <w:rsid w:val="00CA75B5"/>
    <w:rsid w:val="00CA7D06"/>
    <w:rsid w:val="00CB0513"/>
    <w:rsid w:val="00CB6678"/>
    <w:rsid w:val="00CC20DA"/>
    <w:rsid w:val="00CC288B"/>
    <w:rsid w:val="00CC5315"/>
    <w:rsid w:val="00CC7DCE"/>
    <w:rsid w:val="00CD00EE"/>
    <w:rsid w:val="00CD0EBF"/>
    <w:rsid w:val="00CD2196"/>
    <w:rsid w:val="00CD237D"/>
    <w:rsid w:val="00CD4138"/>
    <w:rsid w:val="00CE13DE"/>
    <w:rsid w:val="00CF142F"/>
    <w:rsid w:val="00CF2619"/>
    <w:rsid w:val="00CF7E9B"/>
    <w:rsid w:val="00D01501"/>
    <w:rsid w:val="00D03B89"/>
    <w:rsid w:val="00D04DD4"/>
    <w:rsid w:val="00D05BEB"/>
    <w:rsid w:val="00D24051"/>
    <w:rsid w:val="00D25F50"/>
    <w:rsid w:val="00D27967"/>
    <w:rsid w:val="00D31117"/>
    <w:rsid w:val="00D31414"/>
    <w:rsid w:val="00D3148B"/>
    <w:rsid w:val="00D33099"/>
    <w:rsid w:val="00D37410"/>
    <w:rsid w:val="00D40007"/>
    <w:rsid w:val="00D423FA"/>
    <w:rsid w:val="00D4585B"/>
    <w:rsid w:val="00D46543"/>
    <w:rsid w:val="00D57C1E"/>
    <w:rsid w:val="00D606CD"/>
    <w:rsid w:val="00D61DA6"/>
    <w:rsid w:val="00D63D79"/>
    <w:rsid w:val="00D70FC1"/>
    <w:rsid w:val="00D77F89"/>
    <w:rsid w:val="00D8076E"/>
    <w:rsid w:val="00D80882"/>
    <w:rsid w:val="00D83BB9"/>
    <w:rsid w:val="00D8448F"/>
    <w:rsid w:val="00D918B2"/>
    <w:rsid w:val="00D91C20"/>
    <w:rsid w:val="00DA08C3"/>
    <w:rsid w:val="00DA2856"/>
    <w:rsid w:val="00DA40B4"/>
    <w:rsid w:val="00DB15FE"/>
    <w:rsid w:val="00DB4224"/>
    <w:rsid w:val="00DC0213"/>
    <w:rsid w:val="00DC10E1"/>
    <w:rsid w:val="00DC68F0"/>
    <w:rsid w:val="00DD06DC"/>
    <w:rsid w:val="00DD1972"/>
    <w:rsid w:val="00DD539C"/>
    <w:rsid w:val="00DD544C"/>
    <w:rsid w:val="00DD5469"/>
    <w:rsid w:val="00DE3D94"/>
    <w:rsid w:val="00DE4237"/>
    <w:rsid w:val="00DE4B3D"/>
    <w:rsid w:val="00DE4B60"/>
    <w:rsid w:val="00DE7964"/>
    <w:rsid w:val="00E03A4A"/>
    <w:rsid w:val="00E10249"/>
    <w:rsid w:val="00E11385"/>
    <w:rsid w:val="00E125F1"/>
    <w:rsid w:val="00E12A24"/>
    <w:rsid w:val="00E14E14"/>
    <w:rsid w:val="00E316D9"/>
    <w:rsid w:val="00E33319"/>
    <w:rsid w:val="00E41388"/>
    <w:rsid w:val="00E46946"/>
    <w:rsid w:val="00E5129E"/>
    <w:rsid w:val="00E53AC9"/>
    <w:rsid w:val="00E54C5E"/>
    <w:rsid w:val="00E54EF0"/>
    <w:rsid w:val="00E552AA"/>
    <w:rsid w:val="00E62139"/>
    <w:rsid w:val="00E6220B"/>
    <w:rsid w:val="00E6225F"/>
    <w:rsid w:val="00E63A0F"/>
    <w:rsid w:val="00E644EE"/>
    <w:rsid w:val="00E66DAD"/>
    <w:rsid w:val="00E6779C"/>
    <w:rsid w:val="00E715EF"/>
    <w:rsid w:val="00E763DC"/>
    <w:rsid w:val="00E80A2E"/>
    <w:rsid w:val="00E82327"/>
    <w:rsid w:val="00E82B11"/>
    <w:rsid w:val="00E85A32"/>
    <w:rsid w:val="00E87F58"/>
    <w:rsid w:val="00E9441E"/>
    <w:rsid w:val="00E979B9"/>
    <w:rsid w:val="00EA5147"/>
    <w:rsid w:val="00EA5BBF"/>
    <w:rsid w:val="00EB1328"/>
    <w:rsid w:val="00EB7CC3"/>
    <w:rsid w:val="00ED0E63"/>
    <w:rsid w:val="00EE09E3"/>
    <w:rsid w:val="00EE51FB"/>
    <w:rsid w:val="00EF1BBF"/>
    <w:rsid w:val="00EF401A"/>
    <w:rsid w:val="00EF5331"/>
    <w:rsid w:val="00F00288"/>
    <w:rsid w:val="00F05580"/>
    <w:rsid w:val="00F15A8B"/>
    <w:rsid w:val="00F15AA8"/>
    <w:rsid w:val="00F15CCE"/>
    <w:rsid w:val="00F21753"/>
    <w:rsid w:val="00F2177F"/>
    <w:rsid w:val="00F22CD5"/>
    <w:rsid w:val="00F23675"/>
    <w:rsid w:val="00F25A60"/>
    <w:rsid w:val="00F27ABB"/>
    <w:rsid w:val="00F27DAF"/>
    <w:rsid w:val="00F3436A"/>
    <w:rsid w:val="00F40030"/>
    <w:rsid w:val="00F45FDC"/>
    <w:rsid w:val="00F470B0"/>
    <w:rsid w:val="00F476CD"/>
    <w:rsid w:val="00F509AE"/>
    <w:rsid w:val="00F50D92"/>
    <w:rsid w:val="00F51250"/>
    <w:rsid w:val="00F54336"/>
    <w:rsid w:val="00F561C7"/>
    <w:rsid w:val="00F61A2A"/>
    <w:rsid w:val="00F637BB"/>
    <w:rsid w:val="00F66D95"/>
    <w:rsid w:val="00F70660"/>
    <w:rsid w:val="00F70F95"/>
    <w:rsid w:val="00F71309"/>
    <w:rsid w:val="00F73696"/>
    <w:rsid w:val="00F7370B"/>
    <w:rsid w:val="00F75942"/>
    <w:rsid w:val="00F8281C"/>
    <w:rsid w:val="00F863E7"/>
    <w:rsid w:val="00F87755"/>
    <w:rsid w:val="00F87CC9"/>
    <w:rsid w:val="00F904C5"/>
    <w:rsid w:val="00F944CC"/>
    <w:rsid w:val="00F94EB6"/>
    <w:rsid w:val="00F96AA7"/>
    <w:rsid w:val="00F971ED"/>
    <w:rsid w:val="00FA0706"/>
    <w:rsid w:val="00FA07F0"/>
    <w:rsid w:val="00FA1EB8"/>
    <w:rsid w:val="00FA4452"/>
    <w:rsid w:val="00FA711A"/>
    <w:rsid w:val="00FB0CCF"/>
    <w:rsid w:val="00FB106B"/>
    <w:rsid w:val="00FB6C01"/>
    <w:rsid w:val="00FC2E9B"/>
    <w:rsid w:val="00FC591E"/>
    <w:rsid w:val="00FD7CDA"/>
    <w:rsid w:val="00FF1BC2"/>
    <w:rsid w:val="0574FB5D"/>
    <w:rsid w:val="1765E8CB"/>
    <w:rsid w:val="24982019"/>
    <w:rsid w:val="3433FAA3"/>
    <w:rsid w:val="664B0B71"/>
    <w:rsid w:val="6FC9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3DCB"/>
  <w15:chartTrackingRefBased/>
  <w15:docId w15:val="{24B8ACB6-3B75-4350-ADCA-31EFB80D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A4B"/>
    <w:pPr>
      <w:spacing w:after="160" w:line="288" w:lineRule="auto"/>
    </w:pPr>
  </w:style>
  <w:style w:type="paragraph" w:styleId="Heading1">
    <w:name w:val="heading 1"/>
    <w:link w:val="Heading1Char"/>
    <w:uiPriority w:val="9"/>
    <w:qFormat/>
    <w:rsid w:val="0086587B"/>
    <w:pPr>
      <w:keepNext/>
      <w:keepLines/>
      <w:spacing w:before="320" w:after="160"/>
      <w:contextualSpacing/>
      <w:outlineLvl w:val="0"/>
    </w:pPr>
    <w:rPr>
      <w:rFonts w:cstheme="majorBidi"/>
      <w:b/>
      <w:color w:val="00573F" w:themeColor="text2"/>
      <w:sz w:val="52"/>
      <w:szCs w:val="36"/>
    </w:rPr>
  </w:style>
  <w:style w:type="paragraph" w:styleId="Heading2">
    <w:name w:val="heading 2"/>
    <w:link w:val="Heading2Char"/>
    <w:uiPriority w:val="9"/>
    <w:qFormat/>
    <w:rsid w:val="0086587B"/>
    <w:pPr>
      <w:keepNext/>
      <w:keepLines/>
      <w:spacing w:before="320" w:after="160"/>
      <w:contextualSpacing/>
      <w:outlineLvl w:val="1"/>
    </w:pPr>
    <w:rPr>
      <w:rFonts w:cstheme="majorBidi"/>
      <w:b/>
      <w:color w:val="00573F" w:themeColor="text2"/>
      <w:sz w:val="44"/>
      <w:szCs w:val="32"/>
    </w:rPr>
  </w:style>
  <w:style w:type="paragraph" w:styleId="Heading3">
    <w:name w:val="heading 3"/>
    <w:link w:val="Heading3Char"/>
    <w:uiPriority w:val="9"/>
    <w:qFormat/>
    <w:rsid w:val="0086587B"/>
    <w:pPr>
      <w:keepNext/>
      <w:keepLines/>
      <w:spacing w:before="280" w:after="120"/>
      <w:contextualSpacing/>
      <w:outlineLvl w:val="2"/>
    </w:pPr>
    <w:rPr>
      <w:rFonts w:cstheme="majorBidi"/>
      <w:b/>
      <w:color w:val="00573F" w:themeColor="text2"/>
      <w:sz w:val="36"/>
      <w:szCs w:val="28"/>
    </w:rPr>
  </w:style>
  <w:style w:type="paragraph" w:styleId="Heading4">
    <w:name w:val="heading 4"/>
    <w:link w:val="Heading4Char"/>
    <w:uiPriority w:val="9"/>
    <w:qFormat/>
    <w:locked/>
    <w:rsid w:val="0086587B"/>
    <w:pPr>
      <w:keepNext/>
      <w:keepLines/>
      <w:spacing w:before="240" w:after="120"/>
      <w:contextualSpacing/>
      <w:outlineLvl w:val="3"/>
    </w:pPr>
    <w:rPr>
      <w:rFonts w:eastAsiaTheme="majorEastAsia" w:cstheme="majorBidi"/>
      <w:b/>
      <w:iCs/>
      <w:color w:val="00573F" w:themeColor="text2"/>
      <w:sz w:val="28"/>
    </w:rPr>
  </w:style>
  <w:style w:type="paragraph" w:styleId="Heading5">
    <w:name w:val="heading 5"/>
    <w:link w:val="Heading5Char"/>
    <w:uiPriority w:val="9"/>
    <w:qFormat/>
    <w:locked/>
    <w:rsid w:val="0086587B"/>
    <w:pPr>
      <w:keepNext/>
      <w:keepLines/>
      <w:spacing w:before="160" w:after="80"/>
      <w:contextualSpacing/>
      <w:outlineLvl w:val="4"/>
    </w:pPr>
    <w:rPr>
      <w:rFonts w:eastAsiaTheme="majorEastAsia" w:cstheme="majorBidi"/>
      <w:b/>
      <w:iCs/>
      <w:color w:val="00573F"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587B"/>
    <w:rPr>
      <w:rFonts w:cstheme="majorBidi"/>
      <w:b/>
      <w:color w:val="00573F" w:themeColor="text2"/>
      <w:sz w:val="52"/>
      <w:szCs w:val="36"/>
    </w:rPr>
  </w:style>
  <w:style w:type="character" w:customStyle="1" w:styleId="Heading2Char">
    <w:name w:val="Heading 2 Char"/>
    <w:link w:val="Heading2"/>
    <w:uiPriority w:val="9"/>
    <w:rsid w:val="0086587B"/>
    <w:rPr>
      <w:rFonts w:cstheme="majorBidi"/>
      <w:b/>
      <w:color w:val="00573F" w:themeColor="text2"/>
      <w:sz w:val="44"/>
      <w:szCs w:val="32"/>
    </w:rPr>
  </w:style>
  <w:style w:type="paragraph" w:styleId="Title">
    <w:name w:val="Title"/>
    <w:basedOn w:val="Normal"/>
    <w:next w:val="Normal"/>
    <w:link w:val="TitleChar"/>
    <w:uiPriority w:val="10"/>
    <w:qFormat/>
    <w:rsid w:val="00345485"/>
    <w:pPr>
      <w:keepNext/>
      <w:keepLines/>
      <w:spacing w:before="960" w:after="480" w:line="240" w:lineRule="auto"/>
      <w:contextualSpacing/>
      <w:outlineLvl w:val="0"/>
    </w:pPr>
    <w:rPr>
      <w:rFonts w:cstheme="majorBidi"/>
      <w:b/>
      <w:bCs/>
      <w:color w:val="00573F" w:themeColor="text2"/>
      <w:sz w:val="52"/>
      <w:szCs w:val="52"/>
    </w:rPr>
  </w:style>
  <w:style w:type="character" w:customStyle="1" w:styleId="TitleChar">
    <w:name w:val="Title Char"/>
    <w:link w:val="Title"/>
    <w:uiPriority w:val="10"/>
    <w:rsid w:val="00345485"/>
    <w:rPr>
      <w:rFonts w:cstheme="majorBidi"/>
      <w:b/>
      <w:bCs/>
      <w:color w:val="00573F" w:themeColor="text2"/>
      <w:sz w:val="52"/>
      <w:szCs w:val="52"/>
    </w:rPr>
  </w:style>
  <w:style w:type="paragraph" w:customStyle="1" w:styleId="TOC">
    <w:name w:val="TOC"/>
    <w:qFormat/>
    <w:rsid w:val="000E309F"/>
    <w:pPr>
      <w:keepLines/>
      <w:spacing w:before="280" w:after="120" w:line="288" w:lineRule="auto"/>
      <w:contextualSpacing/>
      <w:outlineLvl w:val="0"/>
    </w:pPr>
    <w:rPr>
      <w:b/>
      <w:color w:val="00573F" w:themeColor="text2"/>
      <w:sz w:val="36"/>
      <w:szCs w:val="28"/>
    </w:rPr>
  </w:style>
  <w:style w:type="paragraph" w:customStyle="1" w:styleId="Separator">
    <w:name w:val="Separator"/>
    <w:basedOn w:val="Body"/>
    <w:link w:val="SeparatorChar"/>
    <w:qFormat/>
    <w:rsid w:val="00A94E3B"/>
    <w:pPr>
      <w:pBdr>
        <w:top w:val="single" w:sz="12" w:space="1" w:color="00573F"/>
      </w:pBdr>
      <w:spacing w:before="220" w:after="220"/>
    </w:pPr>
    <w:rPr>
      <w:color w:val="00573F" w:themeColor="text2"/>
    </w:rPr>
  </w:style>
  <w:style w:type="paragraph" w:customStyle="1" w:styleId="ListHeading1">
    <w:name w:val="List Heading 1"/>
    <w:basedOn w:val="Heading1"/>
    <w:qFormat/>
    <w:rsid w:val="00531CCA"/>
    <w:pPr>
      <w:numPr>
        <w:numId w:val="1"/>
      </w:numPr>
    </w:pPr>
    <w:rPr>
      <w:rFonts w:cs="Times New Roman"/>
    </w:rPr>
  </w:style>
  <w:style w:type="character" w:customStyle="1" w:styleId="BodyChar">
    <w:name w:val="Body Char"/>
    <w:basedOn w:val="DefaultParagraphFont"/>
    <w:link w:val="Body"/>
    <w:rsid w:val="00A94E3B"/>
  </w:style>
  <w:style w:type="character" w:customStyle="1" w:styleId="SeparatorChar">
    <w:name w:val="Separator Char"/>
    <w:basedOn w:val="BodyChar"/>
    <w:link w:val="Separator"/>
    <w:rsid w:val="00A94E3B"/>
    <w:rPr>
      <w:color w:val="00573F" w:themeColor="text2"/>
    </w:rPr>
  </w:style>
  <w:style w:type="character" w:customStyle="1" w:styleId="Heading3Char">
    <w:name w:val="Heading 3 Char"/>
    <w:link w:val="Heading3"/>
    <w:uiPriority w:val="9"/>
    <w:rsid w:val="0086587B"/>
    <w:rPr>
      <w:rFonts w:cstheme="majorBidi"/>
      <w:b/>
      <w:color w:val="00573F" w:themeColor="text2"/>
      <w:sz w:val="36"/>
      <w:szCs w:val="28"/>
    </w:rPr>
  </w:style>
  <w:style w:type="paragraph" w:customStyle="1" w:styleId="ListHeading2">
    <w:name w:val="List Heading 2"/>
    <w:basedOn w:val="Heading2"/>
    <w:qFormat/>
    <w:rsid w:val="002023FC"/>
    <w:pPr>
      <w:numPr>
        <w:numId w:val="2"/>
      </w:numPr>
      <w:ind w:left="567" w:hanging="567"/>
    </w:pPr>
  </w:style>
  <w:style w:type="paragraph" w:customStyle="1" w:styleId="ListHeading3">
    <w:name w:val="List Heading 3"/>
    <w:basedOn w:val="Heading3"/>
    <w:qFormat/>
    <w:rsid w:val="002023FC"/>
    <w:pPr>
      <w:numPr>
        <w:numId w:val="3"/>
      </w:numPr>
      <w:ind w:left="567" w:hanging="567"/>
    </w:pPr>
  </w:style>
  <w:style w:type="paragraph" w:customStyle="1" w:styleId="TableHeader">
    <w:name w:val="Table Header"/>
    <w:qFormat/>
    <w:rsid w:val="00B31B05"/>
    <w:pPr>
      <w:keepNext/>
      <w:keepLines/>
      <w:spacing w:before="60" w:after="60" w:line="288" w:lineRule="auto"/>
    </w:pPr>
    <w:rPr>
      <w:rFonts w:asciiTheme="minorHAnsi" w:hAnsiTheme="minorHAnsi"/>
      <w:b/>
      <w:color w:val="FFFFFF" w:themeColor="background1"/>
      <w:sz w:val="20"/>
    </w:rPr>
  </w:style>
  <w:style w:type="paragraph" w:customStyle="1" w:styleId="Bullet1">
    <w:name w:val="Bullet 1"/>
    <w:basedOn w:val="Normal"/>
    <w:qFormat/>
    <w:rsid w:val="00A94E3B"/>
    <w:pPr>
      <w:keepLines/>
      <w:numPr>
        <w:numId w:val="4"/>
      </w:numPr>
    </w:pPr>
  </w:style>
  <w:style w:type="paragraph" w:customStyle="1" w:styleId="TableBody">
    <w:name w:val="Table Body"/>
    <w:basedOn w:val="Body"/>
    <w:qFormat/>
    <w:rsid w:val="00B31B05"/>
    <w:pPr>
      <w:spacing w:before="60" w:after="60"/>
    </w:pPr>
    <w:rPr>
      <w:sz w:val="20"/>
    </w:rPr>
  </w:style>
  <w:style w:type="paragraph" w:styleId="ListParagraph">
    <w:name w:val="List Paragraph"/>
    <w:basedOn w:val="Normal"/>
    <w:uiPriority w:val="34"/>
    <w:semiHidden/>
    <w:rsid w:val="005A5552"/>
    <w:pPr>
      <w:ind w:left="567" w:hanging="567"/>
      <w:contextualSpacing/>
    </w:pPr>
  </w:style>
  <w:style w:type="paragraph" w:customStyle="1" w:styleId="NumberedList1">
    <w:name w:val="Numbered List 1"/>
    <w:basedOn w:val="Normal"/>
    <w:qFormat/>
    <w:rsid w:val="00A94E3B"/>
    <w:pPr>
      <w:keepLines/>
      <w:numPr>
        <w:numId w:val="5"/>
      </w:numPr>
      <w:ind w:left="567" w:hanging="567"/>
    </w:pPr>
  </w:style>
  <w:style w:type="paragraph" w:customStyle="1" w:styleId="TableBullet1">
    <w:name w:val="Table Bullet 1"/>
    <w:basedOn w:val="TableBody"/>
    <w:qFormat/>
    <w:rsid w:val="00B31B05"/>
    <w:pPr>
      <w:numPr>
        <w:numId w:val="8"/>
      </w:numPr>
      <w:ind w:left="357" w:hanging="357"/>
    </w:pPr>
  </w:style>
  <w:style w:type="paragraph" w:customStyle="1" w:styleId="TableListing1">
    <w:name w:val="Table Listing 1"/>
    <w:basedOn w:val="TableBody"/>
    <w:qFormat/>
    <w:rsid w:val="00B31B05"/>
    <w:pPr>
      <w:numPr>
        <w:numId w:val="7"/>
      </w:numPr>
      <w:ind w:left="357" w:hanging="357"/>
    </w:pPr>
  </w:style>
  <w:style w:type="paragraph" w:customStyle="1" w:styleId="TablechartfigureHeading">
    <w:name w:val="Table/chart/figure Heading"/>
    <w:basedOn w:val="Normal"/>
    <w:qFormat/>
    <w:rsid w:val="00A94E3B"/>
    <w:pPr>
      <w:keepLines/>
      <w:spacing w:before="120" w:after="120"/>
    </w:pPr>
    <w:rPr>
      <w:b/>
    </w:rPr>
  </w:style>
  <w:style w:type="paragraph" w:customStyle="1" w:styleId="Body">
    <w:name w:val="Body"/>
    <w:basedOn w:val="Normal"/>
    <w:link w:val="BodyChar"/>
    <w:qFormat/>
    <w:rsid w:val="00A94E3B"/>
    <w:pPr>
      <w:keepLines/>
    </w:pPr>
  </w:style>
  <w:style w:type="paragraph" w:customStyle="1" w:styleId="BodyIndent">
    <w:name w:val="Body Indent"/>
    <w:basedOn w:val="Body"/>
    <w:qFormat/>
    <w:rsid w:val="00A94E3B"/>
    <w:pPr>
      <w:ind w:left="567"/>
    </w:pPr>
  </w:style>
  <w:style w:type="table" w:styleId="TableGrid">
    <w:name w:val="Table Grid"/>
    <w:basedOn w:val="TableNormal"/>
    <w:uiPriority w:val="39"/>
    <w:rsid w:val="0053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VPSC">
    <w:name w:val="Table VPSC"/>
    <w:uiPriority w:val="99"/>
    <w:rsid w:val="00A94E3B"/>
    <w:pPr>
      <w:keepLines/>
    </w:pPr>
    <w:rPr>
      <w:color w:val="000000" w:themeColor="text1"/>
      <w:sz w:val="20"/>
      <w:szCs w:val="20"/>
      <w:lang w:eastAsia="en-AU"/>
    </w:rPr>
    <w:tblPr>
      <w:tblStyleRowBandSize w:val="1"/>
      <w:tblBorders>
        <w:top w:val="single" w:sz="4" w:space="0" w:color="00573F" w:themeColor="text2"/>
        <w:left w:val="single" w:sz="4" w:space="0" w:color="00573F" w:themeColor="text2"/>
        <w:bottom w:val="single" w:sz="4" w:space="0" w:color="00573F" w:themeColor="text2"/>
        <w:right w:val="single" w:sz="4" w:space="0" w:color="00573F" w:themeColor="text2"/>
        <w:insideH w:val="single" w:sz="4" w:space="0" w:color="00573F" w:themeColor="text2"/>
        <w:insideV w:val="single" w:sz="4" w:space="0" w:color="00573F"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573F"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eader">
    <w:name w:val="header"/>
    <w:basedOn w:val="Normal"/>
    <w:link w:val="HeaderChar"/>
    <w:uiPriority w:val="99"/>
    <w:qFormat/>
    <w:rsid w:val="00A94E3B"/>
    <w:pPr>
      <w:keepLines/>
      <w:tabs>
        <w:tab w:val="center" w:pos="4513"/>
        <w:tab w:val="right" w:pos="9026"/>
      </w:tabs>
      <w:spacing w:after="0" w:line="240" w:lineRule="auto"/>
    </w:pPr>
    <w:rPr>
      <w:color w:val="000000" w:themeColor="text1"/>
      <w:sz w:val="18"/>
      <w:szCs w:val="18"/>
    </w:rPr>
  </w:style>
  <w:style w:type="character" w:customStyle="1" w:styleId="HeaderChar">
    <w:name w:val="Header Char"/>
    <w:basedOn w:val="DefaultParagraphFont"/>
    <w:link w:val="Header"/>
    <w:uiPriority w:val="99"/>
    <w:rsid w:val="00A94E3B"/>
    <w:rPr>
      <w:color w:val="000000" w:themeColor="text1"/>
      <w:sz w:val="18"/>
      <w:szCs w:val="18"/>
    </w:rPr>
  </w:style>
  <w:style w:type="paragraph" w:styleId="Subtitle">
    <w:name w:val="Subtitle"/>
    <w:basedOn w:val="Normal"/>
    <w:next w:val="Normal"/>
    <w:link w:val="SubtitleChar"/>
    <w:uiPriority w:val="11"/>
    <w:qFormat/>
    <w:rsid w:val="00345485"/>
    <w:pPr>
      <w:keepNext/>
      <w:keepLines/>
      <w:spacing w:before="280" w:after="120" w:line="240" w:lineRule="auto"/>
      <w:contextualSpacing/>
      <w:outlineLvl w:val="1"/>
    </w:pPr>
    <w:rPr>
      <w:b/>
      <w:color w:val="00573F" w:themeColor="text2"/>
      <w:sz w:val="36"/>
      <w:szCs w:val="28"/>
    </w:rPr>
  </w:style>
  <w:style w:type="character" w:customStyle="1" w:styleId="SubtitleChar">
    <w:name w:val="Subtitle Char"/>
    <w:link w:val="Subtitle"/>
    <w:uiPriority w:val="11"/>
    <w:rsid w:val="00345485"/>
    <w:rPr>
      <w:b/>
      <w:color w:val="00573F" w:themeColor="text2"/>
      <w:sz w:val="36"/>
      <w:szCs w:val="28"/>
    </w:rPr>
  </w:style>
  <w:style w:type="character" w:styleId="Hyperlink">
    <w:name w:val="Hyperlink"/>
    <w:uiPriority w:val="99"/>
    <w:qFormat/>
    <w:rsid w:val="00132C47"/>
    <w:rPr>
      <w:rFonts w:asciiTheme="minorHAnsi" w:hAnsiTheme="minorHAnsi"/>
      <w:b w:val="0"/>
      <w:color w:val="007B4B" w:themeColor="accent1"/>
      <w:u w:val="single"/>
    </w:rPr>
  </w:style>
  <w:style w:type="character" w:styleId="Strong">
    <w:name w:val="Strong"/>
    <w:uiPriority w:val="22"/>
    <w:qFormat/>
    <w:rsid w:val="00476676"/>
    <w:rPr>
      <w:rFonts w:asciiTheme="minorHAnsi" w:hAnsiTheme="minorHAnsi"/>
      <w:b/>
    </w:rPr>
  </w:style>
  <w:style w:type="paragraph" w:styleId="Footer">
    <w:name w:val="footer"/>
    <w:basedOn w:val="Normal"/>
    <w:link w:val="FooterChar"/>
    <w:uiPriority w:val="99"/>
    <w:qFormat/>
    <w:rsid w:val="00A94E3B"/>
    <w:pPr>
      <w:keepLines/>
      <w:tabs>
        <w:tab w:val="center" w:pos="4513"/>
        <w:tab w:val="right" w:pos="9026"/>
      </w:tabs>
      <w:spacing w:after="0" w:line="240" w:lineRule="auto"/>
    </w:pPr>
    <w:rPr>
      <w:color w:val="000000" w:themeColor="text1"/>
      <w:sz w:val="18"/>
      <w:szCs w:val="18"/>
    </w:rPr>
  </w:style>
  <w:style w:type="paragraph" w:styleId="Quote">
    <w:name w:val="Quote"/>
    <w:basedOn w:val="Normal"/>
    <w:next w:val="Normal"/>
    <w:link w:val="QuoteChar"/>
    <w:uiPriority w:val="29"/>
    <w:qFormat/>
    <w:rsid w:val="00476676"/>
    <w:pPr>
      <w:keepNext/>
      <w:keepLines/>
      <w:ind w:left="567" w:right="567"/>
    </w:pPr>
    <w:rPr>
      <w:rFonts w:asciiTheme="minorHAnsi" w:hAnsiTheme="minorHAnsi"/>
      <w:b/>
      <w:color w:val="00573F" w:themeColor="text2"/>
    </w:rPr>
  </w:style>
  <w:style w:type="character" w:customStyle="1" w:styleId="QuoteChar">
    <w:name w:val="Quote Char"/>
    <w:basedOn w:val="DefaultParagraphFont"/>
    <w:link w:val="Quote"/>
    <w:uiPriority w:val="29"/>
    <w:rsid w:val="00476676"/>
    <w:rPr>
      <w:rFonts w:asciiTheme="minorHAnsi" w:hAnsiTheme="minorHAnsi"/>
      <w:b/>
      <w:color w:val="00573F" w:themeColor="text2"/>
    </w:rPr>
  </w:style>
  <w:style w:type="character" w:customStyle="1" w:styleId="FooterChar">
    <w:name w:val="Footer Char"/>
    <w:basedOn w:val="DefaultParagraphFont"/>
    <w:link w:val="Footer"/>
    <w:uiPriority w:val="99"/>
    <w:rsid w:val="00A94E3B"/>
    <w:rPr>
      <w:color w:val="000000" w:themeColor="text1"/>
      <w:sz w:val="18"/>
      <w:szCs w:val="18"/>
    </w:rPr>
  </w:style>
  <w:style w:type="character" w:styleId="SubtleReference">
    <w:name w:val="Subtle Reference"/>
    <w:uiPriority w:val="31"/>
    <w:semiHidden/>
    <w:qFormat/>
    <w:locked/>
    <w:rsid w:val="005A5552"/>
    <w:rPr>
      <w:i/>
      <w:smallCaps/>
      <w:color w:val="auto"/>
    </w:rPr>
  </w:style>
  <w:style w:type="character" w:customStyle="1" w:styleId="Heading4Char">
    <w:name w:val="Heading 4 Char"/>
    <w:basedOn w:val="DefaultParagraphFont"/>
    <w:link w:val="Heading4"/>
    <w:uiPriority w:val="9"/>
    <w:rsid w:val="0086587B"/>
    <w:rPr>
      <w:rFonts w:eastAsiaTheme="majorEastAsia" w:cstheme="majorBidi"/>
      <w:b/>
      <w:iCs/>
      <w:color w:val="00573F" w:themeColor="text2"/>
      <w:sz w:val="28"/>
    </w:rPr>
  </w:style>
  <w:style w:type="table" w:styleId="PlainTable4">
    <w:name w:val="Plain Table 4"/>
    <w:basedOn w:val="TableNormal"/>
    <w:uiPriority w:val="44"/>
    <w:rsid w:val="00531C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1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TOC"/>
    <w:next w:val="Normal"/>
    <w:uiPriority w:val="39"/>
    <w:unhideWhenUsed/>
    <w:qFormat/>
    <w:rsid w:val="00A94E3B"/>
  </w:style>
  <w:style w:type="paragraph" w:styleId="TOC1">
    <w:name w:val="toc 1"/>
    <w:basedOn w:val="Normal"/>
    <w:next w:val="Normal"/>
    <w:autoRedefine/>
    <w:uiPriority w:val="39"/>
    <w:unhideWhenUsed/>
    <w:qFormat/>
    <w:rsid w:val="00D31414"/>
    <w:pPr>
      <w:keepLines/>
      <w:tabs>
        <w:tab w:val="right" w:leader="dot" w:pos="9060"/>
      </w:tabs>
      <w:spacing w:before="60" w:after="60"/>
      <w:contextualSpacing/>
    </w:pPr>
  </w:style>
  <w:style w:type="paragraph" w:styleId="TOC2">
    <w:name w:val="toc 2"/>
    <w:basedOn w:val="TOC1"/>
    <w:next w:val="Normal"/>
    <w:autoRedefine/>
    <w:uiPriority w:val="39"/>
    <w:unhideWhenUsed/>
    <w:qFormat/>
    <w:rsid w:val="00531CCA"/>
  </w:style>
  <w:style w:type="paragraph" w:styleId="TOC3">
    <w:name w:val="toc 3"/>
    <w:basedOn w:val="TOC2"/>
    <w:next w:val="Normal"/>
    <w:autoRedefine/>
    <w:uiPriority w:val="39"/>
    <w:unhideWhenUsed/>
    <w:qFormat/>
    <w:rsid w:val="00A94E3B"/>
  </w:style>
  <w:style w:type="character" w:styleId="UnresolvedMention">
    <w:name w:val="Unresolved Mention"/>
    <w:basedOn w:val="DefaultParagraphFont"/>
    <w:uiPriority w:val="99"/>
    <w:semiHidden/>
    <w:unhideWhenUsed/>
    <w:rsid w:val="00676589"/>
    <w:rPr>
      <w:color w:val="605E5C"/>
      <w:shd w:val="clear" w:color="auto" w:fill="E1DFDD"/>
    </w:rPr>
  </w:style>
  <w:style w:type="paragraph" w:styleId="BalloonText">
    <w:name w:val="Balloon Text"/>
    <w:basedOn w:val="Normal"/>
    <w:link w:val="BalloonTextChar"/>
    <w:uiPriority w:val="99"/>
    <w:semiHidden/>
    <w:unhideWhenUsed/>
    <w:rsid w:val="0017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9F"/>
    <w:rPr>
      <w:rFonts w:ascii="Segoe UI" w:hAnsi="Segoe UI" w:cs="Segoe UI"/>
      <w:sz w:val="18"/>
      <w:szCs w:val="18"/>
    </w:rPr>
  </w:style>
  <w:style w:type="paragraph" w:customStyle="1" w:styleId="ListHeading4">
    <w:name w:val="List Heading 4"/>
    <w:basedOn w:val="Heading4"/>
    <w:qFormat/>
    <w:rsid w:val="009D045A"/>
    <w:pPr>
      <w:numPr>
        <w:numId w:val="20"/>
      </w:numPr>
      <w:ind w:left="567" w:hanging="567"/>
    </w:pPr>
  </w:style>
  <w:style w:type="character" w:customStyle="1" w:styleId="Heading5Char">
    <w:name w:val="Heading 5 Char"/>
    <w:basedOn w:val="DefaultParagraphFont"/>
    <w:link w:val="Heading5"/>
    <w:uiPriority w:val="9"/>
    <w:rsid w:val="0086587B"/>
    <w:rPr>
      <w:rFonts w:eastAsiaTheme="majorEastAsia" w:cstheme="majorBidi"/>
      <w:b/>
      <w:iCs/>
      <w:color w:val="00573F" w:themeColor="text2"/>
      <w:sz w:val="24"/>
      <w:szCs w:val="24"/>
    </w:rPr>
  </w:style>
  <w:style w:type="character" w:styleId="FollowedHyperlink">
    <w:name w:val="FollowedHyperlink"/>
    <w:basedOn w:val="DefaultParagraphFont"/>
    <w:uiPriority w:val="99"/>
    <w:semiHidden/>
    <w:unhideWhenUsed/>
    <w:qFormat/>
    <w:rsid w:val="00132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00E2"/>
    <w:rPr>
      <w:u w:val="dotted"/>
    </w:rPr>
  </w:style>
  <w:style w:type="paragraph" w:customStyle="1" w:styleId="ListHeading5">
    <w:name w:val="List Heading 5"/>
    <w:basedOn w:val="Heading5"/>
    <w:qFormat/>
    <w:rsid w:val="009D045A"/>
    <w:pPr>
      <w:numPr>
        <w:numId w:val="21"/>
      </w:numPr>
      <w:ind w:left="567" w:hanging="567"/>
    </w:pPr>
  </w:style>
  <w:style w:type="paragraph" w:customStyle="1" w:styleId="Bullet2">
    <w:name w:val="Bullet 2"/>
    <w:basedOn w:val="Bullet1"/>
    <w:qFormat/>
    <w:rsid w:val="00A94E3B"/>
    <w:pPr>
      <w:numPr>
        <w:ilvl w:val="1"/>
      </w:numPr>
      <w:ind w:left="1134" w:hanging="567"/>
    </w:pPr>
  </w:style>
  <w:style w:type="paragraph" w:customStyle="1" w:styleId="NumberedList2">
    <w:name w:val="Numbered List 2"/>
    <w:basedOn w:val="NumberedList1"/>
    <w:qFormat/>
    <w:rsid w:val="00A94E3B"/>
    <w:pPr>
      <w:numPr>
        <w:ilvl w:val="1"/>
      </w:numPr>
      <w:ind w:left="1134" w:hanging="567"/>
    </w:pPr>
  </w:style>
  <w:style w:type="paragraph" w:customStyle="1" w:styleId="TableColumn">
    <w:name w:val="Table Column"/>
    <w:basedOn w:val="TableBody"/>
    <w:qFormat/>
    <w:rsid w:val="00B31B05"/>
    <w:rPr>
      <w:rFonts w:asciiTheme="minorHAnsi" w:hAnsiTheme="minorHAnsi"/>
      <w:b/>
    </w:rPr>
  </w:style>
  <w:style w:type="paragraph" w:styleId="Revision">
    <w:name w:val="Revision"/>
    <w:hidden/>
    <w:uiPriority w:val="99"/>
    <w:semiHidden/>
    <w:rsid w:val="00B66F58"/>
  </w:style>
  <w:style w:type="character" w:styleId="CommentReference">
    <w:name w:val="annotation reference"/>
    <w:basedOn w:val="DefaultParagraphFont"/>
    <w:uiPriority w:val="99"/>
    <w:semiHidden/>
    <w:unhideWhenUsed/>
    <w:rsid w:val="00F66D95"/>
    <w:rPr>
      <w:sz w:val="16"/>
      <w:szCs w:val="16"/>
    </w:rPr>
  </w:style>
  <w:style w:type="paragraph" w:styleId="CommentText">
    <w:name w:val="annotation text"/>
    <w:basedOn w:val="Normal"/>
    <w:link w:val="CommentTextChar"/>
    <w:uiPriority w:val="99"/>
    <w:unhideWhenUsed/>
    <w:rsid w:val="00F66D95"/>
    <w:pPr>
      <w:spacing w:line="240" w:lineRule="auto"/>
    </w:pPr>
    <w:rPr>
      <w:sz w:val="20"/>
      <w:szCs w:val="20"/>
    </w:rPr>
  </w:style>
  <w:style w:type="character" w:customStyle="1" w:styleId="CommentTextChar">
    <w:name w:val="Comment Text Char"/>
    <w:basedOn w:val="DefaultParagraphFont"/>
    <w:link w:val="CommentText"/>
    <w:uiPriority w:val="99"/>
    <w:rsid w:val="00F66D95"/>
    <w:rPr>
      <w:sz w:val="20"/>
      <w:szCs w:val="20"/>
    </w:rPr>
  </w:style>
  <w:style w:type="paragraph" w:styleId="CommentSubject">
    <w:name w:val="annotation subject"/>
    <w:basedOn w:val="CommentText"/>
    <w:next w:val="CommentText"/>
    <w:link w:val="CommentSubjectChar"/>
    <w:uiPriority w:val="99"/>
    <w:semiHidden/>
    <w:unhideWhenUsed/>
    <w:rsid w:val="00F66D95"/>
    <w:rPr>
      <w:b/>
      <w:bCs/>
    </w:rPr>
  </w:style>
  <w:style w:type="character" w:customStyle="1" w:styleId="CommentSubjectChar">
    <w:name w:val="Comment Subject Char"/>
    <w:basedOn w:val="CommentTextChar"/>
    <w:link w:val="CommentSubject"/>
    <w:uiPriority w:val="99"/>
    <w:semiHidden/>
    <w:rsid w:val="00F66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ontent.legislation.vic.gov.au/sites/default/files/2024-02/04-108aa086-authorised.PDF" TargetMode="External"/><Relationship Id="rId26" Type="http://schemas.openxmlformats.org/officeDocument/2006/relationships/hyperlink" Target="https://vpsc.vic.gov.au/ethics-behaviours-culture/gifts-benefits-hospitality/" TargetMode="External"/><Relationship Id="rId3" Type="http://schemas.openxmlformats.org/officeDocument/2006/relationships/customXml" Target="../customXml/item3.xml"/><Relationship Id="rId21" Type="http://schemas.openxmlformats.org/officeDocument/2006/relationships/hyperlink" Target="https://vpsc.vic.gov.au/ethics-behaviours-culture/conflict-of-interest/conflict-of-interest-guidance-for-organisations/"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psc.vic.gov.au/ethics-behaviours-culture/codes-of-conduct/code-of-conduct-for-victorian-public-sector-employees/" TargetMode="External"/><Relationship Id="rId25" Type="http://schemas.openxmlformats.org/officeDocument/2006/relationships/hyperlink" Target="https://vpsc.vic.gov.au/ethics-behaviours-culture/gifts-benefits-hospitality/minimum-accountabiliti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gccc.vic.gov.au/" TargetMode="External"/><Relationship Id="rId20" Type="http://schemas.openxmlformats.org/officeDocument/2006/relationships/hyperlink" Target="https://vpsc.vic.gov.au/ethics-behaviours-culture/gifts-benefits-hospitality/minimum-accountabilit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sc.vic.gov.au/ethics-behaviours-culture/codes-of-conduct/code-of-conduct-for-victorian-public-sector-employee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onsumer.vic.gov.au/" TargetMode="External"/><Relationship Id="rId23" Type="http://schemas.openxmlformats.org/officeDocument/2006/relationships/hyperlink" Target="https://www.ibac.vic.gov.au/report" TargetMode="External"/><Relationship Id="rId28" Type="http://schemas.openxmlformats.org/officeDocument/2006/relationships/hyperlink" Target="https://vpsc.vic.gov.au/ethics-behaviours-culture/codes-of-conduct/code-of-conduct-for-victorian-public-sector-employees-of-special-bodies/"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vpsc.vic.gov.au/ethics-behaviours-culture/codes-of-conduct/code-of-conduct-for-victorian-public-sector-employees-of-special-bod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sc.vic.gov.au/ethics-behaviours-culture/gifts-benefits-hospitality/minimum-accountabilities/" TargetMode="External"/><Relationship Id="rId22" Type="http://schemas.openxmlformats.org/officeDocument/2006/relationships/hyperlink" Target="https://www.police.vic.gov.au/report" TargetMode="External"/><Relationship Id="rId27" Type="http://schemas.openxmlformats.org/officeDocument/2006/relationships/hyperlink" Target="https://vpsc.vic.gov.au/ethics-behaviours-culture/codes-of-conduct/code-of-conduct-for-victorian-public-sector-employees/"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0000"/>
      </a:dk1>
      <a:lt1>
        <a:srgbClr val="FFFFFF"/>
      </a:lt1>
      <a:dk2>
        <a:srgbClr val="00573F"/>
      </a:dk2>
      <a:lt2>
        <a:srgbClr val="FFFFFF"/>
      </a:lt2>
      <a:accent1>
        <a:srgbClr val="007B4B"/>
      </a:accent1>
      <a:accent2>
        <a:srgbClr val="78BE20"/>
      </a:accent2>
      <a:accent3>
        <a:srgbClr val="642667"/>
      </a:accent3>
      <a:accent4>
        <a:srgbClr val="00B2A9"/>
      </a:accent4>
      <a:accent5>
        <a:srgbClr val="004C97"/>
      </a:accent5>
      <a:accent6>
        <a:srgbClr val="201547"/>
      </a:accent6>
      <a:hlink>
        <a:srgbClr val="00573F"/>
      </a:hlink>
      <a:folHlink>
        <a:srgbClr val="64266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Document</p:Name>
  <p:Description/>
  <p:Statement/>
  <p:PolicyItems>
    <p:PolicyItem featureId="Microsoft.Office.RecordsManagement.PolicyFeatures.PolicyAudit" staticId="0x010100EB086BFE39D32348940F0BBA78BB7A05|1757814118" UniqueId="fe080e20-062f-4223-bc38-be0b38d90502">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pace_x0020_teams xmlns="481b8075-6354-4763-b122-874eba13fc8c">
      <Value>Digital experience and strategy</Value>
      <Value>Integrity standards</Value>
      <Value>Communications and engagement</Value>
    </Workspace_x0020_teams>
    <n2a72e1f350b45e79622c07bf6038807 xmlns="481b8075-6354-4763-b122-874eba13fc8c">
      <Terms xmlns="http://schemas.microsoft.com/office/infopath/2007/PartnerControls">
        <TermInfo xmlns="http://schemas.microsoft.com/office/infopath/2007/PartnerControls">
          <TermName xmlns="http://schemas.microsoft.com/office/infopath/2007/PartnerControls">Policy:Agency-wide policy</TermName>
          <TermId xmlns="http://schemas.microsoft.com/office/infopath/2007/PartnerControls">e33bc664-f306-47aa-8035-bc303a367f65</TermId>
        </TermInfo>
        <TermInfo xmlns="http://schemas.microsoft.com/office/infopath/2007/PartnerControls">
          <TermName xmlns="http://schemas.microsoft.com/office/infopath/2007/PartnerControls">Policy:Government-wide policy</TermName>
          <TermId xmlns="http://schemas.microsoft.com/office/infopath/2007/PartnerControls">347fac03-f190-41d0-abe5-ba0a612eaa29</TermId>
        </TermInfo>
        <TermInfo xmlns="http://schemas.microsoft.com/office/infopath/2007/PartnerControls">
          <TermName xmlns="http://schemas.microsoft.com/office/infopath/2007/PartnerControls">Policy:Procedures</TermName>
          <TermId xmlns="http://schemas.microsoft.com/office/infopath/2007/PartnerControls">5aeead5d-bc17-4c52-8ba6-02acca0bde16</TermId>
        </TermInfo>
      </Terms>
    </n2a72e1f350b45e79622c07bf6038807>
    <Access xmlns="38a536d4-4969-4874-b8c1-7306a20628ca">
      <UserInfo>
        <DisplayName/>
        <AccountId xsi:nil="true"/>
        <AccountType/>
      </UserInfo>
    </Access>
    <TaxCatchAll xmlns="481b8075-6354-4763-b122-874eba13fc8c">
      <Value>139</Value>
      <Value>138</Value>
      <Value>19</Value>
    </TaxCatchAll>
    <DocumentSetDescription xmlns="http://schemas.microsoft.com/sharepoint/v3">Updating the Gifts, benefits and hospitality model policy and model forms</DocumentSetDescription>
    <lcf76f155ced4ddcb4097134ff3c332f xmlns="38a536d4-4969-4874-b8c1-7306a20628ca">
      <Terms xmlns="http://schemas.microsoft.com/office/infopath/2007/PartnerControls"/>
    </lcf76f155ced4ddcb4097134ff3c332f>
    <Recordlifespan xmlns="38a536d4-4969-4874-b8c1-7306a20628ca">Retain as state archives</Recordlifespan>
    <Project_x0020_priority xmlns="481b8075-6354-4763-b122-874eba13fc8c">Promote public trust</Project_x0020_priority>
    <Calculated_x0020_record_x0020_date xmlns="38a536d4-4969-4874-b8c1-7306a20628ca">2123-06-19T14:00:00+00:00</Calculated_x0020_record_x0020_date>
    <_dlc_DocId xmlns="481b8075-6354-4763-b122-874eba13fc8c">YH7T4RPZDFWT-1837701007-83275</_dlc_DocId>
    <_dlc_DocIdUrl xmlns="481b8075-6354-4763-b122-874eba13fc8c">
      <Url>https://vicgov.sharepoint.com/sites/vpsc/_layouts/15/DocIdRedir.aspx?ID=YH7T4RPZDFWT-1837701007-83275</Url>
      <Description>YH7T4RPZDFWT-1837701007-83275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B086BFE39D32348940F0BBA78BB7A05" ma:contentTypeVersion="40" ma:contentTypeDescription="Create a new document." ma:contentTypeScope="" ma:versionID="6f2631b4dea2347604904b5e6a43e586">
  <xsd:schema xmlns:xsd="http://www.w3.org/2001/XMLSchema" xmlns:xs="http://www.w3.org/2001/XMLSchema" xmlns:p="http://schemas.microsoft.com/office/2006/metadata/properties" xmlns:ns1="http://schemas.microsoft.com/sharepoint/v3" xmlns:ns2="38a536d4-4969-4874-b8c1-7306a20628ca" xmlns:ns3="481b8075-6354-4763-b122-874eba13fc8c" targetNamespace="http://schemas.microsoft.com/office/2006/metadata/properties" ma:root="true" ma:fieldsID="3db7a743d1b53f39e1834fbac23e57ac" ns1:_="" ns2:_="" ns3:_="">
    <xsd:import namespace="http://schemas.microsoft.com/sharepoint/v3"/>
    <xsd:import namespace="38a536d4-4969-4874-b8c1-7306a20628ca"/>
    <xsd:import namespace="481b8075-6354-4763-b122-874eba13fc8c"/>
    <xsd:element name="properties">
      <xsd:complexType>
        <xsd:sequence>
          <xsd:element name="documentManagement">
            <xsd:complexType>
              <xsd:all>
                <xsd:element ref="ns2:Access" minOccurs="0"/>
                <xsd:element ref="ns2:MediaServiceMetadata" minOccurs="0"/>
                <xsd:element ref="ns2:MediaServiceFastMetadata" minOccurs="0"/>
                <xsd:element ref="ns3:SharedWithUsers" minOccurs="0"/>
                <xsd:element ref="ns3:SharedWithDetails" minOccurs="0"/>
                <xsd:element ref="ns3:TaxCatchAll" minOccurs="0"/>
                <xsd:element ref="ns1:_dlc_Exempt"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Project_x0020_priority" minOccurs="0"/>
                <xsd:element ref="ns3:n2a72e1f350b45e79622c07bf6038807" minOccurs="0"/>
                <xsd:element ref="ns2:Recordlifespan" minOccurs="0"/>
                <xsd:element ref="ns2:Calculated_x0020_record_x0020_date" minOccurs="0"/>
                <xsd:element ref="ns3:_dlc_DocId" minOccurs="0"/>
                <xsd:element ref="ns3:_dlc_DocIdUrl" minOccurs="0"/>
                <xsd:element ref="ns3:_dlc_DocIdPersistId" minOccurs="0"/>
                <xsd:element ref="ns2:MediaServiceObjectDetectorVersions" minOccurs="0"/>
                <xsd:element ref="ns1:DocumentSetDescription" minOccurs="0"/>
                <xsd:element ref="ns3:Workspace_x0020_team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DocumentSetDescription" ma:index="3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536d4-4969-4874-b8c1-7306a20628ca" elementFormDefault="qualified">
    <xsd:import namespace="http://schemas.microsoft.com/office/2006/documentManagement/types"/>
    <xsd:import namespace="http://schemas.microsoft.com/office/infopath/2007/PartnerControls"/>
    <xsd:element name="Access" ma:index="8" nillable="true" ma:displayName="Access" ma:format="Dropdown" ma:list="UserInfo" ma:SharePointGroup="0" ma:internalName="Acce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cordlifespan" ma:index="25" nillable="true" ma:displayName="Record lifespan" ma:description="How long we must retain the record until it can be destroyed." ma:internalName="Recordlifespan">
      <xsd:simpleType>
        <xsd:restriction base="dms:Text">
          <xsd:maxLength value="255"/>
        </xsd:restriction>
      </xsd:simpleType>
    </xsd:element>
    <xsd:element name="Calculated_x0020_record_x0020_date" ma:index="26" nillable="true" ma:displayName="Calculated record date" ma:format="DateOnly" ma:internalName="Calculated_x0020_record_x0020_dat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b8075-6354-4763-b122-874eba13fc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651026f4-44f0-443b-ae64-5914f11717ba}" ma:internalName="TaxCatchAll" ma:showField="CatchAllData" ma:web="481b8075-6354-4763-b122-874eba13fc8c">
      <xsd:complexType>
        <xsd:complexContent>
          <xsd:extension base="dms:MultiChoiceLookup">
            <xsd:sequence>
              <xsd:element name="Value" type="dms:Lookup" maxOccurs="unbounded" minOccurs="0" nillable="true"/>
            </xsd:sequence>
          </xsd:extension>
        </xsd:complexContent>
      </xsd:complexType>
    </xsd:element>
    <xsd:element name="Project_x0020_priority" ma:index="22" nillable="true" ma:displayName="Project priority" ma:description="Which of the Commission's strategic priority does this work contribute to." ma:format="Dropdown" ma:internalName="Project_x0020_priority">
      <xsd:simpleType>
        <xsd:restriction base="dms:Choice">
          <xsd:enumeration value="Promote workforce reform"/>
          <xsd:enumeration value="Support a positive employee experience"/>
          <xsd:enumeration value="Develop outstanding leadership and stewardship"/>
          <xsd:enumeration value="Promote public trust"/>
          <xsd:enumeration value="Commission administration"/>
        </xsd:restriction>
      </xsd:simpleType>
    </xsd:element>
    <xsd:element name="n2a72e1f350b45e79622c07bf6038807" ma:index="24" nillable="true" ma:taxonomy="true" ma:internalName="n2a72e1f350b45e79622c07bf6038807" ma:taxonomyFieldName="Topic" ma:displayName="Topic" ma:default="" ma:fieldId="{72a72e1f-350b-45e7-9622-c07bf6038807}" ma:taxonomyMulti="true" ma:sspId="9292314e-c97d-49c1-8ae7-4cb6e1c4f97c" ma:termSetId="0f22d80d-9c74-4a32-bd71-2e45af5f2ac0"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Workspace_x0020_teams" ma:index="33" nillable="true" ma:displayName="Workspace teams" ma:format="Dropdown" ma:internalName="Workspace_x0020_teams">
      <xsd:complexType>
        <xsd:complexContent>
          <xsd:extension base="dms:MultiChoiceFillIn">
            <xsd:sequence>
              <xsd:element name="Value" maxOccurs="unbounded" minOccurs="0" nillable="true">
                <xsd:simpleType>
                  <xsd:union memberTypes="dms:Text">
                    <xsd:simpleType>
                      <xsd:restriction base="dms:Choice">
                        <xsd:enumeration value="Office of the Commissioner"/>
                        <xsd:enumeration value="Office of the Deputy Commissioner"/>
                        <xsd:enumeration value="Corporate services"/>
                        <xsd:enumeration value="Communications and engagement"/>
                        <xsd:enumeration value="Digital experience and strategy"/>
                        <xsd:enumeration value="Workforce development and innovation"/>
                        <xsd:enumeration value="Equity leadership and capability"/>
                        <xsd:enumeration value="Career pathways"/>
                        <xsd:enumeration value="Capability and connection"/>
                        <xsd:enumeration value="Leadership development"/>
                        <xsd:enumeration value="Workforce policy and systems"/>
                        <xsd:enumeration value="Workforce policy and improvement"/>
                        <xsd:enumeration value="Policy and innovation"/>
                        <xsd:enumeration value="Integrity and data insights"/>
                        <xsd:enumeration value="Insights and advisory"/>
                        <xsd:enumeration value="Data collection and engagement"/>
                        <xsd:enumeration value="Analytics"/>
                        <xsd:enumeration value="Integrity and oversight"/>
                        <xsd:enumeration value="Integrity standards"/>
                        <xsd:enumeration value="Executive employment"/>
                        <xsd:enumeration value="Reviews"/>
                        <xsd:enumeration value="Corporate and digital services"/>
                        <xsd:enumeration value="ICT platform and service delivery"/>
                        <xsd:enumeration value="Governance and integrity monitoring"/>
                        <xsd:enumeration value="Aboriginal employment"/>
                        <xsd:enumeration value="Finance and budget"/>
                        <xsd:enumeration value="Workforce strategy and planning"/>
                        <xsd:enumeration value="Jobs and skills exchange"/>
                        <xsd:enumeration value="Workforce health and safety"/>
                        <xsd:enumeration value="Project and innovation delivery"/>
                        <xsd:enumeration value="Workforce governance and evaluation"/>
                        <xsd:enumeration value="Workforce policy and innovation"/>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3638688-D06C-4364-AF49-D0BE16274335}">
  <ds:schemaRefs>
    <ds:schemaRef ds:uri="http://schemas.microsoft.com/sharepoint/events"/>
  </ds:schemaRefs>
</ds:datastoreItem>
</file>

<file path=customXml/itemProps2.xml><?xml version="1.0" encoding="utf-8"?>
<ds:datastoreItem xmlns:ds="http://schemas.openxmlformats.org/officeDocument/2006/customXml" ds:itemID="{05208140-2B52-431E-B0F2-1CDE272CE175}">
  <ds:schemaRefs>
    <ds:schemaRef ds:uri="office.server.policy"/>
  </ds:schemaRefs>
</ds:datastoreItem>
</file>

<file path=customXml/itemProps3.xml><?xml version="1.0" encoding="utf-8"?>
<ds:datastoreItem xmlns:ds="http://schemas.openxmlformats.org/officeDocument/2006/customXml" ds:itemID="{70BE5C3E-30BB-42A6-A8BF-F49386F30A4B}">
  <ds:schemaRefs>
    <ds:schemaRef ds:uri="http://schemas.openxmlformats.org/officeDocument/2006/bibliography"/>
  </ds:schemaRefs>
</ds:datastoreItem>
</file>

<file path=customXml/itemProps4.xml><?xml version="1.0" encoding="utf-8"?>
<ds:datastoreItem xmlns:ds="http://schemas.openxmlformats.org/officeDocument/2006/customXml" ds:itemID="{759EA6D0-F62C-4E53-BC86-A0A734E6974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481b8075-6354-4763-b122-874eba13fc8c"/>
    <ds:schemaRef ds:uri="38a536d4-4969-4874-b8c1-7306a20628ca"/>
    <ds:schemaRef ds:uri="http://www.w3.org/XML/1998/namespace"/>
    <ds:schemaRef ds:uri="http://purl.org/dc/dcmitype/"/>
  </ds:schemaRefs>
</ds:datastoreItem>
</file>

<file path=customXml/itemProps5.xml><?xml version="1.0" encoding="utf-8"?>
<ds:datastoreItem xmlns:ds="http://schemas.openxmlformats.org/officeDocument/2006/customXml" ds:itemID="{3D863722-0248-425A-9702-1237198065BD}">
  <ds:schemaRefs>
    <ds:schemaRef ds:uri="http://schemas.microsoft.com/sharepoint/v3/contenttype/forms"/>
  </ds:schemaRefs>
</ds:datastoreItem>
</file>

<file path=customXml/itemProps6.xml><?xml version="1.0" encoding="utf-8"?>
<ds:datastoreItem xmlns:ds="http://schemas.openxmlformats.org/officeDocument/2006/customXml" ds:itemID="{F959898F-086E-4674-8B9F-869B280E7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536d4-4969-4874-b8c1-7306a20628ca"/>
    <ds:schemaRef ds:uri="481b8075-6354-4763-b122-874eba13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3DC686-C589-4B04-94F7-A271738B37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7000</Words>
  <Characters>39902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Victorian Public Sector Commission Generic</vt:lpstr>
    </vt:vector>
  </TitlesOfParts>
  <Manager/>
  <Company>Victorian Public Sector Commission</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Sector Commission Generic</dc:title>
  <dc:subject>Victorian Public Sector Commission Generic</dc:subject>
  <dc:creator>Henry Daniel (VPSC)</dc:creator>
  <cp:keywords/>
  <dc:description/>
  <cp:lastModifiedBy>Henry Daniel (VPSC)</cp:lastModifiedBy>
  <cp:revision>10</cp:revision>
  <dcterms:created xsi:type="dcterms:W3CDTF">2024-05-27T01:10:00Z</dcterms:created>
  <dcterms:modified xsi:type="dcterms:W3CDTF">2024-05-28T23:08:00Z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0x010100EB086BFE39D32348940F0BBA78BB7A05</vt:lpwstr>
  </property>
  <property fmtid="{D5CDD505-2E9C-101B-9397-08002B2CF9AE}" pid="3" name="MSIP_Label_7158ebbd-6c5e-441f-bfc9-4eb8c11e3978_Enabled">
    <vt:lpwstr>true</vt:lpwstr>
  </property>
  <property fmtid="{D5CDD505-2E9C-101B-9397-08002B2CF9AE}" pid="4" name="MSIP_Label_7158ebbd-6c5e-441f-bfc9-4eb8c11e3978_SetDate">
    <vt:lpwstr>2023-09-06T00:32:30Z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194fb749-1661-4e26-888c-355c90250be6</vt:lpwstr>
  </property>
  <property fmtid="{D5CDD505-2E9C-101B-9397-08002B2CF9AE}" pid="9" name="MSIP_Label_7158ebbd-6c5e-441f-bfc9-4eb8c11e3978_ContentBits">
    <vt:lpwstr>2</vt:lpwstr>
  </property>
  <property fmtid="{D5CDD505-2E9C-101B-9397-08002B2CF9AE}" pid="10" name="Topic">
    <vt:lpwstr>138;#Policy:Agency-wide policy|e33bc664-f306-47aa-8035-bc303a367f65;#19;#Policy:Government-wide policy|347fac03-f190-41d0-abe5-ba0a612eaa29;#139;#Policy:Procedures|5aeead5d-bc17-4c52-8ba6-02acca0bde16</vt:lpwstr>
  </property>
  <property fmtid="{D5CDD505-2E9C-101B-9397-08002B2CF9AE}" pid="11" name="MediaServiceImageTags">
    <vt:lpwstr/>
  </property>
  <property fmtid="{D5CDD505-2E9C-101B-9397-08002B2CF9AE}" pid="12" name="_dlc_DocIdItemGuid">
    <vt:lpwstr>5e5cfaf8-77a5-42a4-8734-91608436e599</vt:lpwstr>
  </property>
</Properties>
</file>